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80AE" w14:textId="77777777" w:rsidR="00635D7D" w:rsidRPr="00635D7D" w:rsidRDefault="00635D7D" w:rsidP="00635D7D">
      <w:pPr>
        <w:rPr>
          <w:b/>
        </w:rPr>
      </w:pPr>
      <w:r w:rsidRPr="00635D7D">
        <w:rPr>
          <w:b/>
        </w:rPr>
        <w:t xml:space="preserve">График текущей уборки и проветривания помещений лагеря с дневным пребыванием </w:t>
      </w:r>
      <w:proofErr w:type="gramStart"/>
      <w:r w:rsidRPr="00635D7D">
        <w:rPr>
          <w:b/>
        </w:rPr>
        <w:t>детей .</w:t>
      </w:r>
      <w:proofErr w:type="gramEnd"/>
    </w:p>
    <w:p w14:paraId="3DE4852D" w14:textId="77777777" w:rsidR="00635D7D" w:rsidRPr="00635D7D" w:rsidRDefault="00635D7D" w:rsidP="00635D7D">
      <w:pPr>
        <w:rPr>
          <w:b/>
        </w:rPr>
      </w:pPr>
    </w:p>
    <w:p w14:paraId="02D5F3C1" w14:textId="77777777" w:rsidR="00635D7D" w:rsidRPr="00635D7D" w:rsidRDefault="00635D7D" w:rsidP="00635D7D">
      <w:r w:rsidRPr="00635D7D">
        <w:rPr>
          <w:b/>
        </w:rPr>
        <w:t>7.30 – 8.30.</w:t>
      </w:r>
      <w:r w:rsidRPr="00635D7D">
        <w:t xml:space="preserve"> Влажная уборка и проветривание спальных, игровых комнат, коридоров. Уборка санитарных узлов, туалетных комнат с применением моющих, чистящих средств, разрешенных к применению в установленном </w:t>
      </w:r>
      <w:proofErr w:type="gramStart"/>
      <w:r w:rsidRPr="00635D7D">
        <w:t>порядке .</w:t>
      </w:r>
      <w:proofErr w:type="gramEnd"/>
    </w:p>
    <w:p w14:paraId="64F4F5DF" w14:textId="77777777" w:rsidR="00635D7D" w:rsidRPr="00635D7D" w:rsidRDefault="00635D7D" w:rsidP="00635D7D">
      <w:pPr>
        <w:rPr>
          <w:b/>
        </w:rPr>
      </w:pPr>
    </w:p>
    <w:p w14:paraId="24896626" w14:textId="77777777" w:rsidR="00635D7D" w:rsidRPr="00635D7D" w:rsidRDefault="00635D7D" w:rsidP="00635D7D">
      <w:r w:rsidRPr="00635D7D">
        <w:rPr>
          <w:b/>
        </w:rPr>
        <w:t>12.30 – 13.10.</w:t>
      </w:r>
      <w:r w:rsidRPr="00635D7D">
        <w:t xml:space="preserve"> </w:t>
      </w:r>
      <w:proofErr w:type="gramStart"/>
      <w:r w:rsidRPr="00635D7D">
        <w:t>Проветривание  спальных</w:t>
      </w:r>
      <w:proofErr w:type="gramEnd"/>
      <w:r w:rsidRPr="00635D7D">
        <w:t xml:space="preserve">, игровых комнат. </w:t>
      </w:r>
    </w:p>
    <w:p w14:paraId="46208D21" w14:textId="77777777" w:rsidR="00635D7D" w:rsidRPr="00635D7D" w:rsidRDefault="00635D7D" w:rsidP="00635D7D">
      <w:pPr>
        <w:rPr>
          <w:b/>
        </w:rPr>
      </w:pPr>
    </w:p>
    <w:p w14:paraId="69D31635" w14:textId="77777777" w:rsidR="00635D7D" w:rsidRPr="00635D7D" w:rsidRDefault="00635D7D" w:rsidP="00635D7D">
      <w:r w:rsidRPr="00635D7D">
        <w:rPr>
          <w:b/>
        </w:rPr>
        <w:t>17.30 – 20.00.</w:t>
      </w:r>
      <w:r w:rsidRPr="00635D7D">
        <w:t xml:space="preserve"> Влажная уборка и проветривание спальных, игровых комнат, коридоров. Уборка санитарных узлов, туалетных комнат с применением моющих, чистящих и дезинфицирующих средств, разрешенных к применению в установленном порядке. При использовании моющих, чистящих и дезинфицирующих средств соблюдают инструкции по их применению</w:t>
      </w:r>
    </w:p>
    <w:p w14:paraId="4BCAEF8B" w14:textId="77777777" w:rsidR="0090244B" w:rsidRDefault="0090244B"/>
    <w:sectPr w:rsidR="009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7D"/>
    <w:rsid w:val="003721CB"/>
    <w:rsid w:val="00635D7D"/>
    <w:rsid w:val="0090244B"/>
    <w:rsid w:val="009D1270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DADE"/>
  <w15:chartTrackingRefBased/>
  <w15:docId w15:val="{28685908-4990-4DDB-AFE2-AF3CE6D8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5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D7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D7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D7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D7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D7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D7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D7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5D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5D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5D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5D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5D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5D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5D7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5D7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5D7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D7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5D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5D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5D7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5D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5D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2025-04-11T10:58:00Z</dcterms:created>
  <dcterms:modified xsi:type="dcterms:W3CDTF">2025-04-11T10:58:00Z</dcterms:modified>
</cp:coreProperties>
</file>