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02" w:rsidRPr="005D487E" w:rsidRDefault="006937A4" w:rsidP="00971502">
      <w:pPr>
        <w:rPr>
          <w:bCs/>
          <w:szCs w:val="27"/>
        </w:rPr>
      </w:pPr>
      <w:r w:rsidRPr="005D487E">
        <w:rPr>
          <w:bCs/>
          <w:szCs w:val="27"/>
        </w:rPr>
        <w:t>Согласовано</w:t>
      </w:r>
    </w:p>
    <w:p w:rsidR="00E52F27" w:rsidRPr="005D487E" w:rsidRDefault="002C28DB" w:rsidP="00971502">
      <w:pPr>
        <w:rPr>
          <w:bCs/>
          <w:szCs w:val="27"/>
        </w:rPr>
      </w:pPr>
      <w:r w:rsidRPr="005D487E">
        <w:rPr>
          <w:bCs/>
          <w:szCs w:val="27"/>
        </w:rPr>
        <w:t>на заседании Совета школы</w:t>
      </w:r>
    </w:p>
    <w:p w:rsidR="00971502" w:rsidRPr="005D487E" w:rsidRDefault="00971502" w:rsidP="00971502">
      <w:pPr>
        <w:rPr>
          <w:bCs/>
          <w:szCs w:val="27"/>
        </w:rPr>
      </w:pPr>
    </w:p>
    <w:p w:rsidR="00971502" w:rsidRPr="005D487E" w:rsidRDefault="00971502" w:rsidP="00971502">
      <w:pPr>
        <w:rPr>
          <w:bCs/>
          <w:szCs w:val="27"/>
        </w:rPr>
      </w:pPr>
      <w:r w:rsidRPr="005D487E">
        <w:rPr>
          <w:bCs/>
          <w:szCs w:val="27"/>
        </w:rPr>
        <w:t xml:space="preserve">протокол № </w:t>
      </w:r>
      <w:r w:rsidR="00046D61" w:rsidRPr="005D487E">
        <w:rPr>
          <w:bCs/>
          <w:szCs w:val="27"/>
        </w:rPr>
        <w:t>2</w:t>
      </w:r>
    </w:p>
    <w:p w:rsidR="00971502" w:rsidRPr="005D487E" w:rsidRDefault="00971502" w:rsidP="00971502">
      <w:pPr>
        <w:rPr>
          <w:bCs/>
          <w:szCs w:val="27"/>
        </w:rPr>
      </w:pPr>
      <w:r w:rsidRPr="005D487E">
        <w:rPr>
          <w:bCs/>
          <w:szCs w:val="27"/>
        </w:rPr>
        <w:t>от «</w:t>
      </w:r>
      <w:r w:rsidR="00046D61" w:rsidRPr="005D487E">
        <w:rPr>
          <w:bCs/>
          <w:szCs w:val="27"/>
        </w:rPr>
        <w:t>2</w:t>
      </w:r>
      <w:r w:rsidR="005D487E" w:rsidRPr="005D487E">
        <w:rPr>
          <w:bCs/>
          <w:szCs w:val="27"/>
        </w:rPr>
        <w:t>7</w:t>
      </w:r>
      <w:r w:rsidRPr="005D487E">
        <w:rPr>
          <w:bCs/>
          <w:szCs w:val="27"/>
        </w:rPr>
        <w:t>»</w:t>
      </w:r>
      <w:r w:rsidR="00283ACD" w:rsidRPr="005D487E">
        <w:rPr>
          <w:bCs/>
          <w:szCs w:val="27"/>
        </w:rPr>
        <w:t xml:space="preserve"> </w:t>
      </w:r>
      <w:r w:rsidR="00046D61" w:rsidRPr="005D487E">
        <w:rPr>
          <w:bCs/>
          <w:szCs w:val="27"/>
        </w:rPr>
        <w:t>августа</w:t>
      </w:r>
      <w:r w:rsidR="00283ACD" w:rsidRPr="005D487E">
        <w:rPr>
          <w:bCs/>
          <w:szCs w:val="27"/>
        </w:rPr>
        <w:t xml:space="preserve"> </w:t>
      </w:r>
      <w:r w:rsidRPr="005D487E">
        <w:rPr>
          <w:bCs/>
          <w:szCs w:val="27"/>
        </w:rPr>
        <w:t>20</w:t>
      </w:r>
      <w:r w:rsidR="00283ACD" w:rsidRPr="005D487E">
        <w:rPr>
          <w:bCs/>
          <w:szCs w:val="27"/>
        </w:rPr>
        <w:t>1</w:t>
      </w:r>
      <w:r w:rsidR="005D487E" w:rsidRPr="005D487E">
        <w:rPr>
          <w:bCs/>
          <w:szCs w:val="27"/>
        </w:rPr>
        <w:t>9</w:t>
      </w:r>
      <w:r w:rsidRPr="005D487E">
        <w:rPr>
          <w:bCs/>
          <w:szCs w:val="27"/>
        </w:rPr>
        <w:t xml:space="preserve"> г.</w:t>
      </w:r>
    </w:p>
    <w:p w:rsidR="006937A4" w:rsidRPr="005D487E" w:rsidRDefault="006937A4" w:rsidP="00971502">
      <w:pPr>
        <w:rPr>
          <w:bCs/>
          <w:szCs w:val="27"/>
        </w:rPr>
      </w:pP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lastRenderedPageBreak/>
        <w:t xml:space="preserve">Согласовано </w:t>
      </w: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t>на заседании педагогического совета</w:t>
      </w:r>
    </w:p>
    <w:p w:rsidR="006937A4" w:rsidRPr="004F70F4" w:rsidRDefault="006937A4" w:rsidP="00971502">
      <w:pPr>
        <w:rPr>
          <w:bCs/>
          <w:szCs w:val="27"/>
        </w:rPr>
      </w:pP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t xml:space="preserve">протокол № </w:t>
      </w:r>
      <w:r w:rsidR="004F70F4" w:rsidRPr="004F70F4">
        <w:rPr>
          <w:bCs/>
          <w:szCs w:val="27"/>
        </w:rPr>
        <w:t>5</w:t>
      </w:r>
    </w:p>
    <w:p w:rsidR="006937A4" w:rsidRPr="004F70F4" w:rsidRDefault="006937A4" w:rsidP="00971502">
      <w:pPr>
        <w:rPr>
          <w:bCs/>
          <w:szCs w:val="27"/>
        </w:rPr>
      </w:pPr>
      <w:r w:rsidRPr="004F70F4">
        <w:rPr>
          <w:bCs/>
          <w:szCs w:val="27"/>
        </w:rPr>
        <w:t>от «2</w:t>
      </w:r>
      <w:r w:rsidR="004F70F4" w:rsidRPr="004F70F4">
        <w:rPr>
          <w:bCs/>
          <w:szCs w:val="27"/>
        </w:rPr>
        <w:t>7</w:t>
      </w:r>
      <w:r w:rsidRPr="004F70F4">
        <w:rPr>
          <w:bCs/>
          <w:szCs w:val="27"/>
        </w:rPr>
        <w:t>» августа 201</w:t>
      </w:r>
      <w:r w:rsidR="004F70F4" w:rsidRPr="004F70F4">
        <w:rPr>
          <w:bCs/>
          <w:szCs w:val="27"/>
        </w:rPr>
        <w:t>9</w:t>
      </w:r>
      <w:r w:rsidRPr="004F70F4">
        <w:rPr>
          <w:bCs/>
          <w:szCs w:val="27"/>
        </w:rPr>
        <w:t xml:space="preserve"> г.</w:t>
      </w:r>
    </w:p>
    <w:p w:rsidR="00971502" w:rsidRPr="004F70F4" w:rsidRDefault="00971502" w:rsidP="00971502">
      <w:pPr>
        <w:rPr>
          <w:bCs/>
          <w:szCs w:val="27"/>
          <w:highlight w:val="yellow"/>
        </w:rPr>
      </w:pPr>
    </w:p>
    <w:p w:rsidR="00971502" w:rsidRPr="00947CC5" w:rsidRDefault="00971502" w:rsidP="00971502">
      <w:pPr>
        <w:jc w:val="right"/>
        <w:rPr>
          <w:bCs/>
          <w:szCs w:val="27"/>
        </w:rPr>
      </w:pPr>
      <w:r w:rsidRPr="00947CC5">
        <w:rPr>
          <w:bCs/>
          <w:szCs w:val="27"/>
        </w:rPr>
        <w:lastRenderedPageBreak/>
        <w:t>Утверждаю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директор М</w:t>
      </w:r>
      <w:r w:rsidR="000A3D3B" w:rsidRPr="004F70F4">
        <w:rPr>
          <w:bCs/>
          <w:szCs w:val="27"/>
        </w:rPr>
        <w:t>БОУ С</w:t>
      </w:r>
      <w:r w:rsidRPr="004F70F4">
        <w:rPr>
          <w:bCs/>
          <w:szCs w:val="27"/>
        </w:rPr>
        <w:t>Ш № 45</w:t>
      </w:r>
    </w:p>
    <w:p w:rsidR="00971502" w:rsidRPr="004F70F4" w:rsidRDefault="006937A4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__________</w:t>
      </w:r>
      <w:proofErr w:type="spellStart"/>
      <w:r w:rsidR="00F84F5A" w:rsidRPr="004F70F4">
        <w:rPr>
          <w:bCs/>
          <w:szCs w:val="27"/>
        </w:rPr>
        <w:t>Н</w:t>
      </w:r>
      <w:r w:rsidR="00971502" w:rsidRPr="004F70F4">
        <w:rPr>
          <w:bCs/>
          <w:szCs w:val="27"/>
        </w:rPr>
        <w:t>.Н.</w:t>
      </w:r>
      <w:r w:rsidR="00F84F5A" w:rsidRPr="004F70F4">
        <w:rPr>
          <w:bCs/>
          <w:szCs w:val="27"/>
        </w:rPr>
        <w:t>Раклистова</w:t>
      </w:r>
      <w:proofErr w:type="spellEnd"/>
    </w:p>
    <w:p w:rsidR="006937A4" w:rsidRPr="004F70F4" w:rsidRDefault="006937A4" w:rsidP="00971502">
      <w:pPr>
        <w:jc w:val="right"/>
        <w:rPr>
          <w:bCs/>
          <w:szCs w:val="27"/>
        </w:rPr>
      </w:pPr>
    </w:p>
    <w:p w:rsidR="00971502" w:rsidRPr="004F70F4" w:rsidRDefault="00971502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 xml:space="preserve">приказ № </w:t>
      </w:r>
      <w:r w:rsidR="004F70F4" w:rsidRPr="004F70F4">
        <w:rPr>
          <w:bCs/>
          <w:szCs w:val="27"/>
        </w:rPr>
        <w:t>70</w:t>
      </w:r>
      <w:r w:rsidR="00A87877" w:rsidRPr="004F70F4">
        <w:rPr>
          <w:bCs/>
          <w:szCs w:val="27"/>
        </w:rPr>
        <w:t>-од</w:t>
      </w:r>
    </w:p>
    <w:p w:rsidR="00971502" w:rsidRPr="004F70F4" w:rsidRDefault="00971502" w:rsidP="00971502">
      <w:pPr>
        <w:jc w:val="right"/>
        <w:rPr>
          <w:bCs/>
          <w:szCs w:val="27"/>
        </w:rPr>
      </w:pPr>
      <w:r w:rsidRPr="004F70F4">
        <w:rPr>
          <w:bCs/>
          <w:szCs w:val="27"/>
        </w:rPr>
        <w:t>от «</w:t>
      </w:r>
      <w:r w:rsidR="004F70F4" w:rsidRPr="004F70F4">
        <w:rPr>
          <w:bCs/>
          <w:szCs w:val="27"/>
        </w:rPr>
        <w:t>30</w:t>
      </w:r>
      <w:r w:rsidRPr="004F70F4">
        <w:rPr>
          <w:bCs/>
          <w:szCs w:val="27"/>
        </w:rPr>
        <w:t>»</w:t>
      </w:r>
      <w:r w:rsidR="00283ACD" w:rsidRPr="004F70F4">
        <w:rPr>
          <w:bCs/>
          <w:szCs w:val="27"/>
        </w:rPr>
        <w:t xml:space="preserve"> </w:t>
      </w:r>
      <w:r w:rsidR="00046D61" w:rsidRPr="004F70F4">
        <w:rPr>
          <w:bCs/>
          <w:szCs w:val="27"/>
        </w:rPr>
        <w:t>августа</w:t>
      </w:r>
      <w:r w:rsidR="00283ACD" w:rsidRPr="004F70F4">
        <w:rPr>
          <w:bCs/>
          <w:szCs w:val="27"/>
        </w:rPr>
        <w:t xml:space="preserve"> </w:t>
      </w:r>
      <w:r w:rsidRPr="004F70F4">
        <w:rPr>
          <w:bCs/>
          <w:szCs w:val="27"/>
        </w:rPr>
        <w:t>20</w:t>
      </w:r>
      <w:r w:rsidR="00283ACD" w:rsidRPr="004F70F4">
        <w:rPr>
          <w:bCs/>
          <w:szCs w:val="27"/>
        </w:rPr>
        <w:t>1</w:t>
      </w:r>
      <w:r w:rsidR="004F70F4" w:rsidRPr="004F70F4">
        <w:rPr>
          <w:bCs/>
          <w:szCs w:val="27"/>
        </w:rPr>
        <w:t>9</w:t>
      </w:r>
      <w:r w:rsidR="00283ACD" w:rsidRPr="004F70F4">
        <w:rPr>
          <w:bCs/>
          <w:szCs w:val="27"/>
        </w:rPr>
        <w:t xml:space="preserve"> </w:t>
      </w:r>
      <w:r w:rsidRPr="004F70F4">
        <w:rPr>
          <w:bCs/>
          <w:szCs w:val="27"/>
        </w:rPr>
        <w:t>г.</w:t>
      </w:r>
    </w:p>
    <w:p w:rsidR="00971502" w:rsidRPr="004F70F4" w:rsidRDefault="00971502" w:rsidP="00971502">
      <w:pPr>
        <w:rPr>
          <w:bCs/>
          <w:szCs w:val="27"/>
        </w:rPr>
        <w:sectPr w:rsidR="00971502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060A16" w:rsidRPr="005D487E" w:rsidRDefault="00060A16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Cs w:val="27"/>
        </w:rPr>
      </w:pPr>
    </w:p>
    <w:p w:rsidR="00877B93" w:rsidRDefault="00E93AAC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ECA157E" wp14:editId="69A76A8C">
            <wp:simplePos x="0" y="0"/>
            <wp:positionH relativeFrom="column">
              <wp:posOffset>2945130</wp:posOffset>
            </wp:positionH>
            <wp:positionV relativeFrom="paragraph">
              <wp:posOffset>11430</wp:posOffset>
            </wp:positionV>
            <wp:extent cx="2924175" cy="1127896"/>
            <wp:effectExtent l="0" t="0" r="0" b="0"/>
            <wp:wrapThrough wrapText="bothSides">
              <wp:wrapPolygon edited="0">
                <wp:start x="0" y="0"/>
                <wp:lineTo x="0" y="21162"/>
                <wp:lineTo x="21389" y="21162"/>
                <wp:lineTo x="213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27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3AAC" w:rsidRDefault="00E93AAC" w:rsidP="00E93AAC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E93AAC" w:rsidRDefault="00E93AAC" w:rsidP="00546C77">
      <w:pPr>
        <w:jc w:val="center"/>
        <w:rPr>
          <w:b/>
        </w:rPr>
      </w:pPr>
    </w:p>
    <w:p w:rsidR="00546C77" w:rsidRPr="006B3133" w:rsidRDefault="00546C77" w:rsidP="00546C77">
      <w:pPr>
        <w:jc w:val="center"/>
        <w:rPr>
          <w:b/>
        </w:rPr>
      </w:pPr>
      <w:r w:rsidRPr="006B3133">
        <w:rPr>
          <w:b/>
        </w:rPr>
        <w:t xml:space="preserve">ПОЛОЖЕНИЕ  </w:t>
      </w:r>
    </w:p>
    <w:p w:rsidR="00546C77" w:rsidRDefault="00546C77" w:rsidP="00546C77">
      <w:pPr>
        <w:jc w:val="center"/>
        <w:rPr>
          <w:b/>
        </w:rPr>
      </w:pPr>
      <w:proofErr w:type="gramStart"/>
      <w:r w:rsidRPr="006B3133">
        <w:rPr>
          <w:b/>
        </w:rPr>
        <w:t>об</w:t>
      </w:r>
      <w:proofErr w:type="gramEnd"/>
      <w:r w:rsidRPr="006B3133">
        <w:rPr>
          <w:b/>
        </w:rPr>
        <w:t xml:space="preserve"> организации инклюзивного образования обучающихся с ограниченными возможностями здоровья </w:t>
      </w:r>
    </w:p>
    <w:p w:rsidR="00546C77" w:rsidRDefault="00546C77" w:rsidP="00546C77">
      <w:pPr>
        <w:jc w:val="center"/>
        <w:rPr>
          <w:b/>
        </w:rPr>
      </w:pPr>
    </w:p>
    <w:p w:rsidR="00546C77" w:rsidRPr="006B3133" w:rsidRDefault="00546C77" w:rsidP="00546C77">
      <w:pPr>
        <w:jc w:val="center"/>
      </w:pPr>
      <w:r w:rsidRPr="006B3133">
        <w:t>1.Общие положения</w:t>
      </w:r>
    </w:p>
    <w:p w:rsidR="00546C77" w:rsidRPr="006B3133" w:rsidRDefault="00546C77" w:rsidP="00546C77">
      <w:pPr>
        <w:pStyle w:val="1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sz w:val="24"/>
          <w:szCs w:val="24"/>
        </w:rPr>
        <w:t xml:space="preserve">Настоящее Положение определяет порядок организации инклюзивного </w:t>
      </w:r>
      <w:proofErr w:type="gramStart"/>
      <w:r w:rsidRPr="006B3133">
        <w:rPr>
          <w:sz w:val="24"/>
          <w:szCs w:val="24"/>
        </w:rPr>
        <w:t>образования  обучающихся</w:t>
      </w:r>
      <w:proofErr w:type="gramEnd"/>
      <w:r w:rsidRPr="006B3133">
        <w:rPr>
          <w:sz w:val="24"/>
          <w:szCs w:val="24"/>
        </w:rPr>
        <w:t xml:space="preserve"> с ограниченными возможностями здоровья  в МБОУ СШ № 45. </w:t>
      </w:r>
    </w:p>
    <w:p w:rsidR="00546C77" w:rsidRPr="006B3133" w:rsidRDefault="00546C77" w:rsidP="00546C77">
      <w:pPr>
        <w:pStyle w:val="1"/>
        <w:numPr>
          <w:ilvl w:val="1"/>
          <w:numId w:val="6"/>
        </w:numPr>
        <w:shd w:val="clear" w:color="auto" w:fill="auto"/>
        <w:tabs>
          <w:tab w:val="left" w:pos="2612"/>
        </w:tabs>
        <w:spacing w:before="0" w:line="240" w:lineRule="auto"/>
        <w:rPr>
          <w:sz w:val="24"/>
          <w:szCs w:val="24"/>
        </w:rPr>
      </w:pPr>
      <w:r w:rsidRPr="006B3133">
        <w:rPr>
          <w:sz w:val="24"/>
          <w:szCs w:val="24"/>
        </w:rPr>
        <w:t>Положение разработано в соответствии с:</w:t>
      </w:r>
    </w:p>
    <w:p w:rsidR="00546C77" w:rsidRPr="006B3133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rPr>
          <w:sz w:val="24"/>
          <w:szCs w:val="24"/>
        </w:rPr>
      </w:pPr>
      <w:r w:rsidRPr="006B3133">
        <w:rPr>
          <w:sz w:val="24"/>
          <w:szCs w:val="24"/>
        </w:rPr>
        <w:t>Конституцией Российской Федерации;</w:t>
      </w:r>
    </w:p>
    <w:p w:rsidR="00546C77" w:rsidRPr="006B3133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rPr>
          <w:sz w:val="24"/>
          <w:szCs w:val="24"/>
        </w:rPr>
      </w:pPr>
      <w:r w:rsidRPr="006B3133">
        <w:rPr>
          <w:sz w:val="24"/>
          <w:szCs w:val="24"/>
        </w:rPr>
        <w:t>Федеральным законом от 29.12</w:t>
      </w:r>
      <w:r>
        <w:rPr>
          <w:sz w:val="24"/>
          <w:szCs w:val="24"/>
        </w:rPr>
        <w:t>.</w:t>
      </w:r>
      <w:r w:rsidRPr="006B3133">
        <w:rPr>
          <w:sz w:val="24"/>
          <w:szCs w:val="24"/>
        </w:rPr>
        <w:t>2012 г. № 273-ФЗ  «Об образовании в Российской            Федерации»;</w:t>
      </w:r>
    </w:p>
    <w:p w:rsidR="00546C77" w:rsidRPr="006B3133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rPr>
          <w:sz w:val="24"/>
          <w:szCs w:val="24"/>
        </w:rPr>
      </w:pPr>
      <w:r w:rsidRPr="006B3133">
        <w:rPr>
          <w:sz w:val="24"/>
          <w:szCs w:val="24"/>
        </w:rPr>
        <w:t>Федеральным законом Российской Федерации от 24 июля 1998 г. №124-ФЗ «Об основных гарантиях прав ребенка в Российской Федерации» (с изм. от 30.06.2007 г);</w:t>
      </w:r>
    </w:p>
    <w:p w:rsidR="00546C77" w:rsidRPr="006B3133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rPr>
          <w:sz w:val="24"/>
          <w:szCs w:val="24"/>
        </w:rPr>
      </w:pPr>
      <w:r w:rsidRPr="006B3133">
        <w:rPr>
          <w:sz w:val="24"/>
          <w:szCs w:val="24"/>
        </w:rPr>
        <w:t>Федеральным законом Российской Федерации от 24.11.1995 г. №181-ФЗ «О социальной защите инвалидов в Российской Федерации» (с изм. от 14.07.2008);</w:t>
      </w:r>
    </w:p>
    <w:p w:rsidR="00546C77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rPr>
          <w:sz w:val="24"/>
          <w:szCs w:val="24"/>
        </w:rPr>
      </w:pPr>
      <w:r w:rsidRPr="006B3133">
        <w:rPr>
          <w:sz w:val="24"/>
          <w:szCs w:val="24"/>
        </w:rPr>
        <w:t xml:space="preserve">Федеральным законом от 03 мая 2012 г. № 46-ФЗ «О ратификации Конвенции </w:t>
      </w:r>
      <w:r>
        <w:rPr>
          <w:sz w:val="24"/>
          <w:szCs w:val="24"/>
        </w:rPr>
        <w:t>о</w:t>
      </w:r>
      <w:r w:rsidRPr="006B3133">
        <w:rPr>
          <w:sz w:val="24"/>
          <w:szCs w:val="24"/>
        </w:rPr>
        <w:t xml:space="preserve"> правах инвалидов»;</w:t>
      </w:r>
    </w:p>
    <w:p w:rsidR="00546C77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outlineLvl w:val="1"/>
        <w:rPr>
          <w:sz w:val="24"/>
          <w:szCs w:val="24"/>
        </w:rPr>
      </w:pPr>
      <w:r w:rsidRPr="006B3133">
        <w:rPr>
          <w:sz w:val="24"/>
          <w:szCs w:val="24"/>
        </w:rPr>
        <w:t xml:space="preserve">Приказ </w:t>
      </w:r>
      <w:proofErr w:type="spellStart"/>
      <w:r w:rsidRPr="006B3133">
        <w:rPr>
          <w:sz w:val="24"/>
          <w:szCs w:val="24"/>
        </w:rPr>
        <w:t>Минобрнауки</w:t>
      </w:r>
      <w:proofErr w:type="spellEnd"/>
      <w:r w:rsidRPr="006B3133">
        <w:rPr>
          <w:sz w:val="24"/>
          <w:szCs w:val="24"/>
        </w:rPr>
        <w:t xml:space="preserve"> России от 19.12.2014 № 1598 «</w:t>
      </w:r>
      <w:r w:rsidRPr="006B3133">
        <w:rPr>
          <w:sz w:val="24"/>
          <w:szCs w:val="24"/>
          <w:lang w:eastAsia="en-US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sz w:val="24"/>
          <w:szCs w:val="24"/>
        </w:rPr>
        <w:t>»;</w:t>
      </w:r>
    </w:p>
    <w:p w:rsidR="00546C77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outlineLvl w:val="1"/>
        <w:rPr>
          <w:sz w:val="24"/>
          <w:szCs w:val="24"/>
        </w:rPr>
      </w:pPr>
      <w:r w:rsidRPr="006B3133">
        <w:rPr>
          <w:sz w:val="24"/>
          <w:szCs w:val="24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>
        <w:rPr>
          <w:sz w:val="24"/>
          <w:szCs w:val="24"/>
        </w:rPr>
        <w:t>;</w:t>
      </w:r>
    </w:p>
    <w:p w:rsidR="00546C77" w:rsidRPr="006B3133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outlineLvl w:val="1"/>
        <w:rPr>
          <w:sz w:val="24"/>
          <w:szCs w:val="24"/>
          <w:lang w:eastAsia="en-US"/>
        </w:rPr>
      </w:pPr>
      <w:r w:rsidRPr="006B3133">
        <w:rPr>
          <w:sz w:val="24"/>
          <w:szCs w:val="24"/>
        </w:rPr>
        <w:t xml:space="preserve">Приказ </w:t>
      </w:r>
      <w:proofErr w:type="spellStart"/>
      <w:r w:rsidRPr="006B3133">
        <w:rPr>
          <w:sz w:val="24"/>
          <w:szCs w:val="24"/>
        </w:rPr>
        <w:t>Минобрнауки</w:t>
      </w:r>
      <w:proofErr w:type="spellEnd"/>
      <w:r w:rsidRPr="006B3133">
        <w:rPr>
          <w:sz w:val="24"/>
          <w:szCs w:val="24"/>
        </w:rPr>
        <w:t xml:space="preserve"> России от 17.05.2012 № 413 «</w:t>
      </w:r>
      <w:r>
        <w:rPr>
          <w:sz w:val="24"/>
          <w:szCs w:val="24"/>
        </w:rPr>
        <w:t>О</w:t>
      </w:r>
      <w:r w:rsidRPr="006B3133">
        <w:rPr>
          <w:sz w:val="24"/>
          <w:szCs w:val="24"/>
          <w:lang w:eastAsia="en-US"/>
        </w:rPr>
        <w:t>б утверждении федерального государственного образовательного стандарта среднего общего образования</w:t>
      </w:r>
      <w:r>
        <w:rPr>
          <w:sz w:val="24"/>
          <w:szCs w:val="24"/>
        </w:rPr>
        <w:t>»;</w:t>
      </w:r>
    </w:p>
    <w:p w:rsidR="00546C77" w:rsidRPr="006B3133" w:rsidRDefault="00546C77" w:rsidP="00546C77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ind w:left="567" w:hanging="283"/>
        <w:rPr>
          <w:sz w:val="24"/>
          <w:szCs w:val="24"/>
        </w:rPr>
      </w:pPr>
      <w:r w:rsidRPr="006B3133">
        <w:rPr>
          <w:sz w:val="24"/>
          <w:szCs w:val="24"/>
        </w:rP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</w:t>
      </w:r>
      <w:proofErr w:type="gramStart"/>
      <w:r w:rsidRPr="006B3133">
        <w:rPr>
          <w:sz w:val="24"/>
          <w:szCs w:val="24"/>
        </w:rPr>
        <w:t>утвержденными  постановлением</w:t>
      </w:r>
      <w:proofErr w:type="gramEnd"/>
      <w:r w:rsidRPr="006B3133">
        <w:rPr>
          <w:sz w:val="24"/>
          <w:szCs w:val="24"/>
        </w:rPr>
        <w:t xml:space="preserve"> главного государственного санитарного врача Российской Федерации от 10.07.2015г № 26.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284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sz w:val="24"/>
          <w:szCs w:val="24"/>
        </w:rPr>
        <w:t xml:space="preserve"> </w:t>
      </w:r>
      <w:proofErr w:type="gramStart"/>
      <w:r w:rsidRPr="006B3133">
        <w:rPr>
          <w:sz w:val="24"/>
          <w:szCs w:val="24"/>
        </w:rPr>
        <w:t>1.3  В</w:t>
      </w:r>
      <w:proofErr w:type="gramEnd"/>
      <w:r w:rsidRPr="006B3133">
        <w:rPr>
          <w:sz w:val="24"/>
          <w:szCs w:val="24"/>
        </w:rPr>
        <w:t xml:space="preserve"> Положении используются следующие понятия: 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b/>
          <w:sz w:val="24"/>
          <w:szCs w:val="24"/>
        </w:rPr>
        <w:t xml:space="preserve">Обучающийся с ограниченными возможностями здоровья </w:t>
      </w:r>
      <w:r w:rsidRPr="006B3133">
        <w:rPr>
          <w:sz w:val="24"/>
          <w:szCs w:val="24"/>
        </w:rPr>
        <w:t xml:space="preserve">(далее ОВЗ) 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sz w:val="24"/>
          <w:szCs w:val="24"/>
        </w:rPr>
        <w:t xml:space="preserve"> - физическое лицо, имеющее недостатки в физическом и (или) психическом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b/>
          <w:sz w:val="24"/>
          <w:szCs w:val="24"/>
        </w:rPr>
        <w:t>Инклюзивное образование</w:t>
      </w:r>
      <w:r w:rsidRPr="006B3133">
        <w:rPr>
          <w:sz w:val="24"/>
          <w:szCs w:val="24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b/>
          <w:sz w:val="24"/>
          <w:szCs w:val="24"/>
        </w:rPr>
        <w:t xml:space="preserve">Адаптированная основная образовательная программа </w:t>
      </w:r>
      <w:r>
        <w:rPr>
          <w:b/>
          <w:sz w:val="24"/>
          <w:szCs w:val="24"/>
        </w:rPr>
        <w:t xml:space="preserve">(далее – АООП) </w:t>
      </w:r>
      <w:r w:rsidRPr="006B3133">
        <w:rPr>
          <w:b/>
          <w:sz w:val="24"/>
          <w:szCs w:val="24"/>
        </w:rPr>
        <w:t xml:space="preserve">– </w:t>
      </w:r>
      <w:r w:rsidRPr="006B3133">
        <w:rPr>
          <w:sz w:val="24"/>
          <w:szCs w:val="24"/>
        </w:rPr>
        <w:t xml:space="preserve">образовательная программа, адаптированная для обучения лиц с ОВЗ с учетом </w:t>
      </w:r>
      <w:r w:rsidRPr="006B3133">
        <w:rPr>
          <w:sz w:val="24"/>
          <w:szCs w:val="24"/>
        </w:rPr>
        <w:lastRenderedPageBreak/>
        <w:t>особенностей их психофизического развития, индивидуальных возможностей и при необходимости, обеспечивающая коррекцию нарушений развития и социальную адаптацию указанных лиц.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20" w:right="320" w:firstLine="0"/>
        <w:rPr>
          <w:sz w:val="24"/>
          <w:szCs w:val="24"/>
        </w:rPr>
      </w:pPr>
      <w:r w:rsidRPr="006B3133">
        <w:rPr>
          <w:sz w:val="24"/>
          <w:szCs w:val="24"/>
        </w:rPr>
        <w:t xml:space="preserve">1.4  </w:t>
      </w:r>
      <w:r w:rsidRPr="006B3133">
        <w:rPr>
          <w:b/>
          <w:i/>
          <w:sz w:val="24"/>
          <w:szCs w:val="24"/>
        </w:rPr>
        <w:t xml:space="preserve">Основной целью инклюзивного образования </w:t>
      </w:r>
      <w:r w:rsidRPr="006B3133">
        <w:rPr>
          <w:sz w:val="24"/>
          <w:szCs w:val="24"/>
        </w:rPr>
        <w:t>является реализация права на получение общего образования в соответствии с Федеральными государственными образовательными стандартами и удовлетворение особых образовательных  потребностей обучающихся с ОВЗ на основе гуманистических ценностей и принципов социальной модели понимания инвалидности; создание социальных образовательных условий для коррекции нарушений в их развитии и социальной адаптации, индивидуализация образовательного процесса на основе социальных педагогических подходов, форм и методов обучения.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20" w:right="320" w:firstLine="0"/>
        <w:rPr>
          <w:b/>
          <w:i/>
          <w:sz w:val="24"/>
          <w:szCs w:val="24"/>
        </w:rPr>
      </w:pPr>
      <w:r w:rsidRPr="006B3133">
        <w:rPr>
          <w:sz w:val="24"/>
          <w:szCs w:val="24"/>
        </w:rPr>
        <w:t xml:space="preserve">1.5 </w:t>
      </w:r>
      <w:r w:rsidRPr="006B3133">
        <w:rPr>
          <w:b/>
          <w:i/>
          <w:sz w:val="24"/>
          <w:szCs w:val="24"/>
        </w:rPr>
        <w:t>Задачи инклюзивного образования:</w:t>
      </w:r>
    </w:p>
    <w:p w:rsidR="00546C77" w:rsidRPr="006B3133" w:rsidRDefault="00546C77" w:rsidP="00546C77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before="0" w:line="240" w:lineRule="auto"/>
        <w:ind w:right="320"/>
        <w:rPr>
          <w:sz w:val="24"/>
          <w:szCs w:val="24"/>
        </w:rPr>
      </w:pPr>
      <w:r w:rsidRPr="006B3133">
        <w:rPr>
          <w:sz w:val="24"/>
          <w:szCs w:val="24"/>
        </w:rPr>
        <w:t xml:space="preserve">   </w:t>
      </w:r>
      <w:proofErr w:type="gramStart"/>
      <w:r w:rsidRPr="006B3133">
        <w:rPr>
          <w:sz w:val="24"/>
          <w:szCs w:val="24"/>
        </w:rPr>
        <w:t>освоение</w:t>
      </w:r>
      <w:proofErr w:type="gramEnd"/>
      <w:r w:rsidRPr="006B3133">
        <w:rPr>
          <w:sz w:val="24"/>
          <w:szCs w:val="24"/>
        </w:rPr>
        <w:t xml:space="preserve"> обучающимися образовательных программ в соответствии с федеральными государственными образовательными стандартами – создание эффективной системы психолого-педагогического и социального сопровождения обучающихся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</w:t>
      </w:r>
    </w:p>
    <w:p w:rsidR="00546C77" w:rsidRPr="006B3133" w:rsidRDefault="00546C77" w:rsidP="00546C77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before="0" w:line="240" w:lineRule="auto"/>
        <w:ind w:right="320"/>
        <w:rPr>
          <w:sz w:val="24"/>
          <w:szCs w:val="24"/>
        </w:rPr>
      </w:pPr>
      <w:r w:rsidRPr="006B3133">
        <w:rPr>
          <w:sz w:val="24"/>
          <w:szCs w:val="24"/>
        </w:rPr>
        <w:t xml:space="preserve">   </w:t>
      </w:r>
      <w:r>
        <w:rPr>
          <w:sz w:val="24"/>
          <w:szCs w:val="24"/>
        </w:rPr>
        <w:t>индивидуализация образовательной</w:t>
      </w:r>
      <w:r w:rsidRPr="006B3133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Pr="006B3133">
        <w:rPr>
          <w:sz w:val="24"/>
          <w:szCs w:val="24"/>
        </w:rPr>
        <w:t xml:space="preserve"> на основе специальных педагогических подходов, форм и методов обучения;</w:t>
      </w:r>
    </w:p>
    <w:p w:rsidR="00546C77" w:rsidRPr="006B3133" w:rsidRDefault="00546C77" w:rsidP="00546C77">
      <w:pPr>
        <w:pStyle w:val="1"/>
        <w:numPr>
          <w:ilvl w:val="0"/>
          <w:numId w:val="3"/>
        </w:numPr>
        <w:shd w:val="clear" w:color="auto" w:fill="auto"/>
        <w:tabs>
          <w:tab w:val="left" w:pos="529"/>
        </w:tabs>
        <w:spacing w:before="0" w:line="240" w:lineRule="auto"/>
        <w:ind w:right="320"/>
        <w:rPr>
          <w:sz w:val="24"/>
          <w:szCs w:val="24"/>
        </w:rPr>
      </w:pPr>
      <w:r w:rsidRPr="006B3133">
        <w:rPr>
          <w:sz w:val="24"/>
          <w:szCs w:val="24"/>
        </w:rPr>
        <w:t xml:space="preserve">   Формирование у детей, развивающихся </w:t>
      </w:r>
      <w:proofErr w:type="spellStart"/>
      <w:r w:rsidRPr="006B3133">
        <w:rPr>
          <w:sz w:val="24"/>
          <w:szCs w:val="24"/>
        </w:rPr>
        <w:t>нормотипично</w:t>
      </w:r>
      <w:proofErr w:type="spellEnd"/>
      <w:r w:rsidRPr="006B3133">
        <w:rPr>
          <w:sz w:val="24"/>
          <w:szCs w:val="24"/>
        </w:rPr>
        <w:t>, и детей с ОВЗ позитивного опыта социального взаимодействия в урочной и внеурочной деятельности.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740" w:right="320" w:firstLine="0"/>
        <w:rPr>
          <w:sz w:val="24"/>
          <w:szCs w:val="24"/>
        </w:rPr>
      </w:pP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740" w:right="320" w:firstLine="0"/>
        <w:jc w:val="center"/>
        <w:rPr>
          <w:b/>
          <w:sz w:val="24"/>
          <w:szCs w:val="24"/>
        </w:rPr>
      </w:pPr>
      <w:r w:rsidRPr="006B3133">
        <w:rPr>
          <w:b/>
          <w:sz w:val="24"/>
          <w:szCs w:val="24"/>
        </w:rPr>
        <w:t>2. Организация инклюзивного обучения</w:t>
      </w:r>
    </w:p>
    <w:p w:rsidR="00546C77" w:rsidRPr="006B3133" w:rsidRDefault="00546C77" w:rsidP="00546C77">
      <w:pPr>
        <w:pStyle w:val="1"/>
        <w:shd w:val="clear" w:color="auto" w:fill="auto"/>
        <w:tabs>
          <w:tab w:val="left" w:pos="529"/>
        </w:tabs>
        <w:spacing w:before="0" w:line="240" w:lineRule="auto"/>
        <w:ind w:left="740" w:right="320" w:firstLine="0"/>
        <w:jc w:val="center"/>
        <w:rPr>
          <w:b/>
          <w:sz w:val="24"/>
          <w:szCs w:val="24"/>
        </w:rPr>
      </w:pPr>
    </w:p>
    <w:p w:rsidR="00546C77" w:rsidRPr="006B3133" w:rsidRDefault="00546C77" w:rsidP="00546C77">
      <w:pPr>
        <w:jc w:val="both"/>
      </w:pPr>
      <w:r w:rsidRPr="006B3133">
        <w:t>2.1 Инклюзивное образование в МБОУ СШ № 45 организуется в форме совместного обучения детей с ОВЗ и детей, не имеющих таких ограничений, в одном классе.</w:t>
      </w:r>
    </w:p>
    <w:p w:rsidR="00546C77" w:rsidRPr="006B3133" w:rsidRDefault="00546C77" w:rsidP="00546C77">
      <w:pPr>
        <w:jc w:val="both"/>
      </w:pPr>
      <w:r w:rsidRPr="006B3133">
        <w:t>2.2 По уровню включения ребенка с ОВЗ в образовательн</w:t>
      </w:r>
      <w:r>
        <w:t>ую деятельность</w:t>
      </w:r>
      <w:r w:rsidRPr="006B3133">
        <w:t xml:space="preserve"> возможны следующие модели инклюзии:</w:t>
      </w:r>
    </w:p>
    <w:p w:rsidR="00546C77" w:rsidRPr="006B3133" w:rsidRDefault="00546C77" w:rsidP="00546C77">
      <w:pPr>
        <w:jc w:val="both"/>
      </w:pPr>
      <w:r>
        <w:t xml:space="preserve">- </w:t>
      </w:r>
      <w:r w:rsidRPr="006B3133">
        <w:rPr>
          <w:i/>
        </w:rPr>
        <w:t>Полная инклюзия</w:t>
      </w:r>
      <w:r w:rsidRPr="006B3133">
        <w:t xml:space="preserve">, при которой обучающиеся с ОВЗ посещают классно-урочные занятия в очной форме совместно со сверстниками, не имеющими особенностей развития, обучаются по </w:t>
      </w:r>
      <w:r>
        <w:t>АООП</w:t>
      </w:r>
      <w:r w:rsidRPr="006B3133">
        <w:t xml:space="preserve"> в соответствии учебным планом класса, в том числе, планом внеурочной деятельности. В этом случае коррекционная помощь детям с ОВЗ оказывается посредством организации индивидуальных и групповых занятий на основе заключения ЦПМПК Тверской области о создании специальных условий обучения; программы коррекционной работы АООП, а также на основе дифференцированного подхода при организации образовательно</w:t>
      </w:r>
      <w:r>
        <w:t>й</w:t>
      </w:r>
      <w:r w:rsidRPr="006B3133">
        <w:t xml:space="preserve"> </w:t>
      </w:r>
      <w:r>
        <w:t>деятельности</w:t>
      </w:r>
      <w:r w:rsidRPr="006B3133">
        <w:t>;</w:t>
      </w:r>
    </w:p>
    <w:p w:rsidR="00546C77" w:rsidRPr="006B3133" w:rsidRDefault="00546C77" w:rsidP="00546C77">
      <w:pPr>
        <w:jc w:val="both"/>
      </w:pPr>
      <w:r>
        <w:t xml:space="preserve">- </w:t>
      </w:r>
      <w:r w:rsidRPr="006B3133">
        <w:rPr>
          <w:i/>
        </w:rPr>
        <w:t xml:space="preserve">Социальная инклюзия – </w:t>
      </w:r>
      <w:r w:rsidRPr="006B3133">
        <w:t>при которой учащийся с ОВЗ обучается по индивидуальному учебному плану, в индивидуальной форме, и включается в коллектив сверстников, не имеющих особенностей развития, на внеурочных культурно-досуговых мероприятиях.</w:t>
      </w:r>
    </w:p>
    <w:p w:rsidR="00546C77" w:rsidRPr="006B3133" w:rsidRDefault="00546C77" w:rsidP="00546C77">
      <w:pPr>
        <w:jc w:val="both"/>
      </w:pPr>
      <w:r w:rsidRPr="006B3133">
        <w:t>2.3 Выбор формы совместной урочной и внеурочной деятельности в процессе организации инклюзивного образования детей с ОВЗ осуществляется решением ЦПМПК, заключением ВК совместно с родителями/законными представителями.</w:t>
      </w:r>
    </w:p>
    <w:p w:rsidR="00546C77" w:rsidRPr="006B3133" w:rsidRDefault="00546C77" w:rsidP="00546C77">
      <w:pPr>
        <w:jc w:val="both"/>
      </w:pPr>
      <w:r w:rsidRPr="006B3133">
        <w:t xml:space="preserve">2.4  Необходимыми условиями организации инклюзивного образования в </w:t>
      </w:r>
      <w:r>
        <w:t>МБОУ СШ № 45</w:t>
      </w:r>
      <w:r w:rsidRPr="006B3133">
        <w:t xml:space="preserve"> являются:</w:t>
      </w:r>
    </w:p>
    <w:p w:rsidR="00546C77" w:rsidRPr="006B3133" w:rsidRDefault="00546C77" w:rsidP="00546C77">
      <w:pPr>
        <w:pStyle w:val="a3"/>
        <w:numPr>
          <w:ilvl w:val="0"/>
          <w:numId w:val="4"/>
        </w:numPr>
        <w:jc w:val="both"/>
      </w:pPr>
      <w:r w:rsidRPr="006B3133">
        <w:t>создание адаптивной образовательной среды, учитывающей особые образовательные потребности учащихся с ОВЗ;</w:t>
      </w:r>
    </w:p>
    <w:p w:rsidR="00546C77" w:rsidRPr="006B3133" w:rsidRDefault="00546C77" w:rsidP="00546C77">
      <w:pPr>
        <w:pStyle w:val="a3"/>
        <w:numPr>
          <w:ilvl w:val="0"/>
          <w:numId w:val="4"/>
        </w:numPr>
        <w:jc w:val="both"/>
      </w:pPr>
      <w:r w:rsidRPr="006B3133">
        <w:t>создание специальных образовательных условий;</w:t>
      </w:r>
    </w:p>
    <w:p w:rsidR="00546C77" w:rsidRPr="006B3133" w:rsidRDefault="00546C77" w:rsidP="00546C77">
      <w:pPr>
        <w:pStyle w:val="a3"/>
        <w:numPr>
          <w:ilvl w:val="0"/>
          <w:numId w:val="4"/>
        </w:numPr>
        <w:jc w:val="both"/>
      </w:pPr>
      <w:r w:rsidRPr="006B3133">
        <w:t>деятельность службы психолого-педагогического и социального сопровождения обучающегося с ОВЗ и его семьи;</w:t>
      </w:r>
    </w:p>
    <w:p w:rsidR="00546C77" w:rsidRPr="006B3133" w:rsidRDefault="00546C77" w:rsidP="00546C77">
      <w:pPr>
        <w:pStyle w:val="a3"/>
        <w:numPr>
          <w:ilvl w:val="0"/>
          <w:numId w:val="4"/>
        </w:numPr>
        <w:jc w:val="both"/>
      </w:pPr>
      <w:r w:rsidRPr="006B3133">
        <w:t>повышение квалификации педагогических работников школы в области инклюзивного образования.</w:t>
      </w:r>
    </w:p>
    <w:p w:rsidR="00546C77" w:rsidRPr="006B3133" w:rsidRDefault="00546C77" w:rsidP="00546C77">
      <w:pPr>
        <w:jc w:val="both"/>
      </w:pPr>
      <w:r w:rsidRPr="006B3133">
        <w:lastRenderedPageBreak/>
        <w:t xml:space="preserve">2.5  </w:t>
      </w:r>
      <w:proofErr w:type="spellStart"/>
      <w:r w:rsidRPr="006B3133">
        <w:t>Обучающиея</w:t>
      </w:r>
      <w:proofErr w:type="spellEnd"/>
      <w:r w:rsidRPr="006B3133">
        <w:t xml:space="preserve"> переходят на инклюзивное образование при наличии заключения ЦПМПК Тверской области о подтверждении (установлении) статуса «ребенок с ограниченными возможностями здоровья» на любом уровне образования по заявлению родителей (законных представителей).</w:t>
      </w:r>
    </w:p>
    <w:p w:rsidR="00546C77" w:rsidRPr="006B3133" w:rsidRDefault="00546C77" w:rsidP="00546C77">
      <w:pPr>
        <w:jc w:val="both"/>
      </w:pPr>
      <w:r w:rsidRPr="006B3133">
        <w:t>2.6   Организация инклюзивного образования в МБОУ СШ № 45 для обучающихся с ОВЗ предоставляется на основании заявления родителей (законных представителей), заключения ПМПК (заключения ВК) с рекомендациями о формах обучения и организации обучения.</w:t>
      </w:r>
    </w:p>
    <w:p w:rsidR="00546C77" w:rsidRPr="006B3133" w:rsidRDefault="00546C77" w:rsidP="00546C77">
      <w:pPr>
        <w:jc w:val="both"/>
      </w:pPr>
      <w:r w:rsidRPr="006B3133">
        <w:t>2.7 Инклюзивное образование в МБОУ СШ № 45 регламентируется:</w:t>
      </w:r>
    </w:p>
    <w:p w:rsidR="00546C77" w:rsidRPr="006B3133" w:rsidRDefault="00546C77" w:rsidP="00546C77">
      <w:pPr>
        <w:pStyle w:val="a3"/>
        <w:numPr>
          <w:ilvl w:val="0"/>
          <w:numId w:val="5"/>
        </w:numPr>
        <w:jc w:val="both"/>
      </w:pPr>
      <w:r w:rsidRPr="006B3133">
        <w:t>положением об инклюзивном образовании в образовательном учреждении;</w:t>
      </w:r>
    </w:p>
    <w:p w:rsidR="00546C77" w:rsidRPr="006B3133" w:rsidRDefault="00546C77" w:rsidP="00546C77">
      <w:pPr>
        <w:pStyle w:val="a3"/>
        <w:numPr>
          <w:ilvl w:val="0"/>
          <w:numId w:val="5"/>
        </w:numPr>
        <w:jc w:val="both"/>
      </w:pPr>
      <w:r w:rsidRPr="006B3133">
        <w:t>заключением ЦПМПК;</w:t>
      </w:r>
    </w:p>
    <w:p w:rsidR="00546C77" w:rsidRPr="006B3133" w:rsidRDefault="00546C77" w:rsidP="00546C77">
      <w:pPr>
        <w:pStyle w:val="a3"/>
        <w:numPr>
          <w:ilvl w:val="0"/>
          <w:numId w:val="5"/>
        </w:numPr>
        <w:jc w:val="both"/>
      </w:pPr>
      <w:r w:rsidRPr="006B3133">
        <w:t>АООП для детей с ОВЗ;</w:t>
      </w:r>
    </w:p>
    <w:p w:rsidR="00546C77" w:rsidRPr="006B3133" w:rsidRDefault="00546C77" w:rsidP="00546C77">
      <w:pPr>
        <w:pStyle w:val="a3"/>
        <w:numPr>
          <w:ilvl w:val="0"/>
          <w:numId w:val="5"/>
        </w:numPr>
        <w:jc w:val="both"/>
      </w:pPr>
      <w:r w:rsidRPr="006B3133">
        <w:t>заявлением родителей (законных представителей) на получение ребенком образования по адаптированной программе;</w:t>
      </w:r>
    </w:p>
    <w:p w:rsidR="00546C77" w:rsidRDefault="00546C77" w:rsidP="00546C77">
      <w:pPr>
        <w:pStyle w:val="a3"/>
        <w:numPr>
          <w:ilvl w:val="0"/>
          <w:numId w:val="5"/>
        </w:numPr>
        <w:jc w:val="both"/>
      </w:pPr>
      <w:r w:rsidRPr="006B3133">
        <w:t>планом воспитательной работы школы, который включает в себя мероприятия, направленные на воспитание учащихся, педагогов и родителей гуманного отношения к детям с ОВЗ (по формированию инклюзивной культуры).</w:t>
      </w:r>
    </w:p>
    <w:p w:rsidR="00546C77" w:rsidRPr="006B3133" w:rsidRDefault="00546C77" w:rsidP="00546C77">
      <w:pPr>
        <w:pStyle w:val="a3"/>
        <w:jc w:val="both"/>
      </w:pPr>
    </w:p>
    <w:p w:rsidR="00546C77" w:rsidRDefault="00546C77" w:rsidP="00546C77">
      <w:pPr>
        <w:jc w:val="center"/>
        <w:rPr>
          <w:b/>
        </w:rPr>
      </w:pPr>
      <w:r w:rsidRPr="006B3133">
        <w:rPr>
          <w:b/>
        </w:rPr>
        <w:t>3. Организация образовательной деятельности  при инклюзивном образовании</w:t>
      </w:r>
    </w:p>
    <w:p w:rsidR="00546C77" w:rsidRPr="006B3133" w:rsidRDefault="00546C77" w:rsidP="00546C77">
      <w:pPr>
        <w:jc w:val="center"/>
        <w:rPr>
          <w:b/>
        </w:rPr>
      </w:pPr>
    </w:p>
    <w:p w:rsidR="00546C77" w:rsidRPr="006B3133" w:rsidRDefault="00546C77" w:rsidP="00546C77">
      <w:pPr>
        <w:jc w:val="both"/>
      </w:pPr>
      <w:r w:rsidRPr="006B3133">
        <w:t xml:space="preserve">3.1 Содержание общего образования и условия организации обучения обучающихся с ОВЗ </w:t>
      </w:r>
      <w:proofErr w:type="gramStart"/>
      <w:r w:rsidRPr="006B3133">
        <w:t>определяются  АООП</w:t>
      </w:r>
      <w:proofErr w:type="gramEnd"/>
      <w:r w:rsidRPr="006B3133">
        <w:t xml:space="preserve">, а для инвалидов также в соответствии с индивидуальной программой реабилитации/ </w:t>
      </w:r>
      <w:proofErr w:type="spellStart"/>
      <w:r w:rsidRPr="006B3133">
        <w:t>абилитации</w:t>
      </w:r>
      <w:proofErr w:type="spellEnd"/>
      <w:r w:rsidRPr="006B3133">
        <w:t xml:space="preserve"> инвалида (ИПРА).</w:t>
      </w:r>
    </w:p>
    <w:p w:rsidR="00546C77" w:rsidRPr="006B3133" w:rsidRDefault="00546C77" w:rsidP="00546C77">
      <w:pPr>
        <w:jc w:val="both"/>
      </w:pPr>
      <w:r w:rsidRPr="006B3133">
        <w:t xml:space="preserve">3.2 </w:t>
      </w:r>
      <w:r>
        <w:t xml:space="preserve">АООП реализуется </w:t>
      </w:r>
      <w:r w:rsidRPr="006B3133">
        <w:t>с учетом образовательных потребностей обучающихся с ОВЗ.</w:t>
      </w:r>
    </w:p>
    <w:p w:rsidR="00546C77" w:rsidRPr="006B3133" w:rsidRDefault="00546C77" w:rsidP="00546C77">
      <w:pPr>
        <w:jc w:val="both"/>
      </w:pPr>
      <w:r w:rsidRPr="006B3133">
        <w:t xml:space="preserve">3.3 </w:t>
      </w:r>
      <w:r>
        <w:t>АООП</w:t>
      </w:r>
      <w:r w:rsidRPr="006B3133">
        <w:t xml:space="preserve"> реализуется через организацию урочной и внеурочной деятельности.</w:t>
      </w:r>
    </w:p>
    <w:p w:rsidR="00546C77" w:rsidRPr="006B3133" w:rsidRDefault="00546C77" w:rsidP="00546C77">
      <w:pPr>
        <w:jc w:val="both"/>
      </w:pPr>
      <w:r w:rsidRPr="006B3133">
        <w:t>3.4 Обязательным разделом АООП является программа коррекционной работы. Коррекционно-развивающая работа в школе проводится в рамках как  урочной, так и внеурочной деятельности.</w:t>
      </w:r>
    </w:p>
    <w:p w:rsidR="00546C77" w:rsidRPr="006B3133" w:rsidRDefault="00546C77" w:rsidP="00546C77">
      <w:pPr>
        <w:jc w:val="both"/>
      </w:pPr>
      <w:r w:rsidRPr="006B3133">
        <w:t xml:space="preserve">3.5 Образовательная деятельность организуется в соответствии с расписанием учебных занятий и занятий внеурочной деятельности, которое </w:t>
      </w:r>
      <w:proofErr w:type="gramStart"/>
      <w:r w:rsidRPr="006B3133">
        <w:t>определяется  школой</w:t>
      </w:r>
      <w:proofErr w:type="gramEnd"/>
      <w:r w:rsidRPr="006B3133">
        <w:t xml:space="preserve"> в соответствии с установленными требованиями СанПиН.</w:t>
      </w:r>
    </w:p>
    <w:p w:rsidR="00546C77" w:rsidRPr="006B3133" w:rsidRDefault="00546C77" w:rsidP="00546C77">
      <w:pPr>
        <w:jc w:val="both"/>
      </w:pPr>
      <w:r w:rsidRPr="006B3133">
        <w:t xml:space="preserve">3.6 Комплексное психолого-педагогическое сопровождение, динамическое наблюдение обучающихся с ОВЗ в условиях инклюзивного </w:t>
      </w:r>
      <w:proofErr w:type="gramStart"/>
      <w:r w:rsidRPr="006B3133">
        <w:t>образования  осуществляется</w:t>
      </w:r>
      <w:proofErr w:type="gramEnd"/>
      <w:r w:rsidRPr="006B3133">
        <w:t xml:space="preserve"> </w:t>
      </w:r>
      <w:proofErr w:type="spellStart"/>
      <w:r w:rsidRPr="006B3133">
        <w:t>психолого</w:t>
      </w:r>
      <w:proofErr w:type="spellEnd"/>
      <w:r w:rsidRPr="006B3133">
        <w:t xml:space="preserve"> -педагогическим консилиумом школы.</w:t>
      </w:r>
    </w:p>
    <w:p w:rsidR="00546C77" w:rsidRPr="006B3133" w:rsidRDefault="00546C77" w:rsidP="00546C77">
      <w:pPr>
        <w:jc w:val="both"/>
      </w:pPr>
      <w:r w:rsidRPr="006B3133">
        <w:t>3.7 Обучение детей с ОВЗ осуществляется по учебникам, включенным в федеральный перечень учебников.</w:t>
      </w:r>
    </w:p>
    <w:p w:rsidR="00546C77" w:rsidRPr="006B3133" w:rsidRDefault="00546C77" w:rsidP="00546C77">
      <w:pPr>
        <w:jc w:val="both"/>
      </w:pPr>
      <w:r w:rsidRPr="006B3133">
        <w:t xml:space="preserve">3.8 Текущий контроль успеваемости и промежуточная аттестация обучающихся с ОВЗ </w:t>
      </w:r>
      <w:proofErr w:type="gramStart"/>
      <w:r w:rsidRPr="006B3133">
        <w:t>осуществляется  в</w:t>
      </w:r>
      <w:proofErr w:type="gramEnd"/>
      <w:r w:rsidRPr="006B3133">
        <w:t xml:space="preserve"> соответствии с требованиями законодательства и локальными нормативными актами школы.</w:t>
      </w:r>
    </w:p>
    <w:p w:rsidR="00546C77" w:rsidRPr="006B3133" w:rsidRDefault="00546C77" w:rsidP="00546C77">
      <w:pPr>
        <w:jc w:val="both"/>
      </w:pPr>
      <w:r w:rsidRPr="006B3133">
        <w:t>3.9 Государственная итоговая аттестация выпускников МБОУ СШ № 45, обучающихся по АООП, проводится в соответствии с федеральным законодательством.</w:t>
      </w:r>
    </w:p>
    <w:p w:rsidR="00546C77" w:rsidRPr="006B3133" w:rsidRDefault="00546C77" w:rsidP="00546C77">
      <w:pPr>
        <w:jc w:val="both"/>
      </w:pPr>
      <w:r w:rsidRPr="006B3133">
        <w:t>3.10 Лицам с ОВЗ, обучающимся по АООП и успешно прошедшим государственную итоговую аттестацию, выдается документ об образовании установленного образца.</w:t>
      </w:r>
    </w:p>
    <w:p w:rsidR="00546C77" w:rsidRDefault="00546C77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7"/>
          <w:szCs w:val="27"/>
        </w:rPr>
      </w:pPr>
    </w:p>
    <w:sectPr w:rsidR="00546C77" w:rsidSect="005D487E">
      <w:type w:val="continuous"/>
      <w:pgSz w:w="11906" w:h="16838"/>
      <w:pgMar w:top="1134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2300"/>
    <w:multiLevelType w:val="multilevel"/>
    <w:tmpl w:val="D2521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9185C0F"/>
    <w:multiLevelType w:val="hybridMultilevel"/>
    <w:tmpl w:val="0E82F58C"/>
    <w:lvl w:ilvl="0" w:tplc="041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51E9151E"/>
    <w:multiLevelType w:val="hybridMultilevel"/>
    <w:tmpl w:val="C172B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34A87"/>
    <w:multiLevelType w:val="hybridMultilevel"/>
    <w:tmpl w:val="CC102658"/>
    <w:lvl w:ilvl="0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9E71727"/>
    <w:multiLevelType w:val="multilevel"/>
    <w:tmpl w:val="9FFC2D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2A7890"/>
    <w:multiLevelType w:val="hybridMultilevel"/>
    <w:tmpl w:val="F8B269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114FA"/>
    <w:rsid w:val="00022BAF"/>
    <w:rsid w:val="000459ED"/>
    <w:rsid w:val="00046A37"/>
    <w:rsid w:val="00046D61"/>
    <w:rsid w:val="00046E77"/>
    <w:rsid w:val="00057048"/>
    <w:rsid w:val="00060A16"/>
    <w:rsid w:val="000661C1"/>
    <w:rsid w:val="00071E30"/>
    <w:rsid w:val="000721D7"/>
    <w:rsid w:val="000763D1"/>
    <w:rsid w:val="00094957"/>
    <w:rsid w:val="000A3D3B"/>
    <w:rsid w:val="000C0486"/>
    <w:rsid w:val="00102E86"/>
    <w:rsid w:val="00106493"/>
    <w:rsid w:val="00110137"/>
    <w:rsid w:val="0011487D"/>
    <w:rsid w:val="001169A4"/>
    <w:rsid w:val="00127797"/>
    <w:rsid w:val="00132FB1"/>
    <w:rsid w:val="00147C4E"/>
    <w:rsid w:val="001507DA"/>
    <w:rsid w:val="0016209F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08F7"/>
    <w:rsid w:val="001B11A0"/>
    <w:rsid w:val="001B3CF4"/>
    <w:rsid w:val="001D06E7"/>
    <w:rsid w:val="001D3632"/>
    <w:rsid w:val="001E65D4"/>
    <w:rsid w:val="001E6BDE"/>
    <w:rsid w:val="00203577"/>
    <w:rsid w:val="00213B08"/>
    <w:rsid w:val="00217EC7"/>
    <w:rsid w:val="002264AA"/>
    <w:rsid w:val="00241BE0"/>
    <w:rsid w:val="002425CE"/>
    <w:rsid w:val="00244A62"/>
    <w:rsid w:val="00246C75"/>
    <w:rsid w:val="00256436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01642"/>
    <w:rsid w:val="00316596"/>
    <w:rsid w:val="003436B3"/>
    <w:rsid w:val="003622CD"/>
    <w:rsid w:val="00390388"/>
    <w:rsid w:val="00392E99"/>
    <w:rsid w:val="00395C99"/>
    <w:rsid w:val="003A2FE5"/>
    <w:rsid w:val="003B6F99"/>
    <w:rsid w:val="003D4293"/>
    <w:rsid w:val="003E14A4"/>
    <w:rsid w:val="003E3B5D"/>
    <w:rsid w:val="003F5539"/>
    <w:rsid w:val="00400BEF"/>
    <w:rsid w:val="00403E60"/>
    <w:rsid w:val="004142F3"/>
    <w:rsid w:val="00427C91"/>
    <w:rsid w:val="00431B74"/>
    <w:rsid w:val="00433774"/>
    <w:rsid w:val="00437ECC"/>
    <w:rsid w:val="004554E3"/>
    <w:rsid w:val="00465025"/>
    <w:rsid w:val="004718A3"/>
    <w:rsid w:val="0049302A"/>
    <w:rsid w:val="004937F5"/>
    <w:rsid w:val="00497FCC"/>
    <w:rsid w:val="004A63BE"/>
    <w:rsid w:val="004B4572"/>
    <w:rsid w:val="004B74F0"/>
    <w:rsid w:val="004C24F7"/>
    <w:rsid w:val="004D4F32"/>
    <w:rsid w:val="004F70F4"/>
    <w:rsid w:val="00502F92"/>
    <w:rsid w:val="005215AA"/>
    <w:rsid w:val="00541487"/>
    <w:rsid w:val="00546C77"/>
    <w:rsid w:val="00550A67"/>
    <w:rsid w:val="00560023"/>
    <w:rsid w:val="005675A7"/>
    <w:rsid w:val="00576D0B"/>
    <w:rsid w:val="00585873"/>
    <w:rsid w:val="00586416"/>
    <w:rsid w:val="005A64E0"/>
    <w:rsid w:val="005B3F63"/>
    <w:rsid w:val="005C1A21"/>
    <w:rsid w:val="005C4DFB"/>
    <w:rsid w:val="005D222A"/>
    <w:rsid w:val="005D487E"/>
    <w:rsid w:val="005E5E16"/>
    <w:rsid w:val="005E62AB"/>
    <w:rsid w:val="005F7CD2"/>
    <w:rsid w:val="00610659"/>
    <w:rsid w:val="00610D76"/>
    <w:rsid w:val="00614115"/>
    <w:rsid w:val="00621366"/>
    <w:rsid w:val="00623096"/>
    <w:rsid w:val="006316CA"/>
    <w:rsid w:val="006411B5"/>
    <w:rsid w:val="006429B6"/>
    <w:rsid w:val="00644890"/>
    <w:rsid w:val="00652208"/>
    <w:rsid w:val="006626E1"/>
    <w:rsid w:val="006629BB"/>
    <w:rsid w:val="006742BC"/>
    <w:rsid w:val="006937A4"/>
    <w:rsid w:val="006B02F9"/>
    <w:rsid w:val="006C18F7"/>
    <w:rsid w:val="007000F9"/>
    <w:rsid w:val="00700220"/>
    <w:rsid w:val="0070297A"/>
    <w:rsid w:val="00711005"/>
    <w:rsid w:val="007254DC"/>
    <w:rsid w:val="007428E9"/>
    <w:rsid w:val="00743599"/>
    <w:rsid w:val="00753C09"/>
    <w:rsid w:val="00772C30"/>
    <w:rsid w:val="00786D64"/>
    <w:rsid w:val="00787401"/>
    <w:rsid w:val="007A270C"/>
    <w:rsid w:val="007D284C"/>
    <w:rsid w:val="007E2219"/>
    <w:rsid w:val="00800864"/>
    <w:rsid w:val="00815057"/>
    <w:rsid w:val="00816350"/>
    <w:rsid w:val="00823BD0"/>
    <w:rsid w:val="008308AD"/>
    <w:rsid w:val="008345EA"/>
    <w:rsid w:val="00835673"/>
    <w:rsid w:val="00835F27"/>
    <w:rsid w:val="008374AC"/>
    <w:rsid w:val="00845C0F"/>
    <w:rsid w:val="00850AA0"/>
    <w:rsid w:val="008532AB"/>
    <w:rsid w:val="00862675"/>
    <w:rsid w:val="0087668B"/>
    <w:rsid w:val="00877B93"/>
    <w:rsid w:val="00877F30"/>
    <w:rsid w:val="00880628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0F29"/>
    <w:rsid w:val="00902363"/>
    <w:rsid w:val="009117A6"/>
    <w:rsid w:val="0091475C"/>
    <w:rsid w:val="009341A4"/>
    <w:rsid w:val="00943E94"/>
    <w:rsid w:val="0094406E"/>
    <w:rsid w:val="00945532"/>
    <w:rsid w:val="00947CC5"/>
    <w:rsid w:val="00957A5A"/>
    <w:rsid w:val="0097035D"/>
    <w:rsid w:val="00971502"/>
    <w:rsid w:val="00984906"/>
    <w:rsid w:val="009D6FA3"/>
    <w:rsid w:val="009E0FFF"/>
    <w:rsid w:val="009F7CB8"/>
    <w:rsid w:val="00A03166"/>
    <w:rsid w:val="00A159B1"/>
    <w:rsid w:val="00A34738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C1BAC"/>
    <w:rsid w:val="00AC74F7"/>
    <w:rsid w:val="00AD1678"/>
    <w:rsid w:val="00AD7B06"/>
    <w:rsid w:val="00AE49E2"/>
    <w:rsid w:val="00AF0136"/>
    <w:rsid w:val="00B01878"/>
    <w:rsid w:val="00B01E70"/>
    <w:rsid w:val="00B13C92"/>
    <w:rsid w:val="00B2357B"/>
    <w:rsid w:val="00B32B37"/>
    <w:rsid w:val="00B37BD1"/>
    <w:rsid w:val="00B4570D"/>
    <w:rsid w:val="00B532F4"/>
    <w:rsid w:val="00B818C7"/>
    <w:rsid w:val="00B9312D"/>
    <w:rsid w:val="00BA0065"/>
    <w:rsid w:val="00BA1451"/>
    <w:rsid w:val="00BA4301"/>
    <w:rsid w:val="00BB2FD0"/>
    <w:rsid w:val="00BC4CE5"/>
    <w:rsid w:val="00BD1269"/>
    <w:rsid w:val="00BD1498"/>
    <w:rsid w:val="00BD75AB"/>
    <w:rsid w:val="00BE51BB"/>
    <w:rsid w:val="00BE58B1"/>
    <w:rsid w:val="00BF27A7"/>
    <w:rsid w:val="00BF4284"/>
    <w:rsid w:val="00C024C3"/>
    <w:rsid w:val="00C14A9B"/>
    <w:rsid w:val="00C23146"/>
    <w:rsid w:val="00C31643"/>
    <w:rsid w:val="00C50E20"/>
    <w:rsid w:val="00C549F8"/>
    <w:rsid w:val="00C64292"/>
    <w:rsid w:val="00CA037A"/>
    <w:rsid w:val="00CA7FDE"/>
    <w:rsid w:val="00CC5C25"/>
    <w:rsid w:val="00CD2635"/>
    <w:rsid w:val="00CE53FD"/>
    <w:rsid w:val="00D06ADE"/>
    <w:rsid w:val="00D212F3"/>
    <w:rsid w:val="00D23367"/>
    <w:rsid w:val="00D25765"/>
    <w:rsid w:val="00D42384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974"/>
    <w:rsid w:val="00DB151B"/>
    <w:rsid w:val="00DB64F4"/>
    <w:rsid w:val="00DB79E0"/>
    <w:rsid w:val="00DD7570"/>
    <w:rsid w:val="00DE1780"/>
    <w:rsid w:val="00DF6BE6"/>
    <w:rsid w:val="00E04B9F"/>
    <w:rsid w:val="00E1466A"/>
    <w:rsid w:val="00E25EB5"/>
    <w:rsid w:val="00E40E3D"/>
    <w:rsid w:val="00E419B9"/>
    <w:rsid w:val="00E423D0"/>
    <w:rsid w:val="00E44270"/>
    <w:rsid w:val="00E44F9F"/>
    <w:rsid w:val="00E52F27"/>
    <w:rsid w:val="00E561F8"/>
    <w:rsid w:val="00E662EA"/>
    <w:rsid w:val="00E739FB"/>
    <w:rsid w:val="00E80E4D"/>
    <w:rsid w:val="00E82D01"/>
    <w:rsid w:val="00E82EA0"/>
    <w:rsid w:val="00E84DDB"/>
    <w:rsid w:val="00E93AAC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EF6DD3"/>
    <w:rsid w:val="00F01745"/>
    <w:rsid w:val="00F02D07"/>
    <w:rsid w:val="00F1101B"/>
    <w:rsid w:val="00F24FBA"/>
    <w:rsid w:val="00F325CC"/>
    <w:rsid w:val="00F32D0D"/>
    <w:rsid w:val="00F4231B"/>
    <w:rsid w:val="00F47014"/>
    <w:rsid w:val="00F52664"/>
    <w:rsid w:val="00F64E66"/>
    <w:rsid w:val="00F72D87"/>
    <w:rsid w:val="00F84F5A"/>
    <w:rsid w:val="00F96562"/>
    <w:rsid w:val="00F96EEB"/>
    <w:rsid w:val="00FA3769"/>
    <w:rsid w:val="00FA536E"/>
    <w:rsid w:val="00FA5D4B"/>
    <w:rsid w:val="00FB6B26"/>
    <w:rsid w:val="00FB6C69"/>
    <w:rsid w:val="00FE0EFA"/>
    <w:rsid w:val="00FE242A"/>
    <w:rsid w:val="00FE79CD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421345-CC02-4AEA-91D5-745B8B58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  <w:style w:type="paragraph" w:styleId="a9">
    <w:name w:val="No Spacing"/>
    <w:uiPriority w:val="1"/>
    <w:qFormat/>
    <w:rsid w:val="00E739FB"/>
    <w:rPr>
      <w:rFonts w:asciiTheme="minorHAnsi" w:eastAsiaTheme="minorEastAsia" w:hAnsiTheme="minorHAnsi" w:cstheme="minorBidi"/>
      <w:sz w:val="22"/>
      <w:szCs w:val="22"/>
    </w:rPr>
  </w:style>
  <w:style w:type="table" w:styleId="aa">
    <w:name w:val="Table Grid"/>
    <w:basedOn w:val="a1"/>
    <w:rsid w:val="00E739FB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47CC5"/>
    <w:rPr>
      <w:b/>
      <w:bCs/>
    </w:rPr>
  </w:style>
  <w:style w:type="character" w:customStyle="1" w:styleId="ac">
    <w:name w:val="Основной текст_"/>
    <w:basedOn w:val="a0"/>
    <w:link w:val="1"/>
    <w:rsid w:val="00546C77"/>
    <w:rPr>
      <w:rFonts w:eastAsia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546C77"/>
    <w:pPr>
      <w:shd w:val="clear" w:color="auto" w:fill="FFFFFF"/>
      <w:spacing w:before="60" w:line="269" w:lineRule="exact"/>
      <w:ind w:hanging="340"/>
      <w:jc w:val="both"/>
    </w:pPr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YCuVqrISEDgruCFSGSqsyC2vBBl7KD1NQ8hi6vHcUsg=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stVpMbtK9dE/z8n86B5LhT88/1KbRSOBdNQs20ASPRY=</DigestValue>
    </Reference>
  </SignedInfo>
  <SignatureValue>ddCG0rkjhUt+fNbk9sX2646z/KxyZRDkx1oWxD5SUNvOGDQrfnWPn2ir4S5v3KGe
kwIvL51K5da8DDzdnYRj8g==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xeZXSQyue6V4MMx6Hj2n1Kja4MA=</DigestValue>
      </Reference>
      <Reference URI="/word/fontTable.xml?ContentType=application/vnd.openxmlformats-officedocument.wordprocessingml.fontTable+xml">
        <DigestMethod Algorithm="http://www.w3.org/2000/09/xmldsig#sha1"/>
        <DigestValue>3p/exl3/a+dvCcA0YzHJbtfOPhQ=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g4SpbrzRpVDk/sTkhUDRrYNuP0Y=</DigestValue>
      </Reference>
      <Reference URI="/word/settings.xml?ContentType=application/vnd.openxmlformats-officedocument.wordprocessingml.settings+xml">
        <DigestMethod Algorithm="http://www.w3.org/2000/09/xmldsig#sha1"/>
        <DigestValue>O+Xe8eCxKDReXtNjreMiSY1/psk=</DigestValue>
      </Reference>
      <Reference URI="/word/styles.xml?ContentType=application/vnd.openxmlformats-officedocument.wordprocessingml.styles+xml">
        <DigestMethod Algorithm="http://www.w3.org/2000/09/xmldsig#sha1"/>
        <DigestValue>bFnXe0DEPp9Qi5R1jrqOmkmP5G0=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V25B5gCkKcbw8jScP7ammmG0yms=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2025-01-15T07:55:10Z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3B6B-D5D3-4B02-9201-A7289A62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1017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6</cp:revision>
  <cp:lastPrinted>2022-11-16T10:50:00Z</cp:lastPrinted>
  <dcterms:created xsi:type="dcterms:W3CDTF">2022-04-20T11:36:00Z</dcterms:created>
  <dcterms:modified xsi:type="dcterms:W3CDTF">2025-01-15T07:55:00Z</dcterms:modified>
</cp:coreProperties>
</file>