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F27" w:rsidRPr="002B5955" w:rsidRDefault="00E15F27" w:rsidP="002B5955">
      <w:pPr>
        <w:shd w:val="clear" w:color="auto" w:fill="FFFFFF" w:themeFill="background1"/>
        <w:jc w:val="center"/>
        <w:rPr>
          <w:b/>
        </w:rPr>
      </w:pPr>
      <w:bookmarkStart w:id="0" w:name="sub_1231"/>
      <w:r w:rsidRPr="002B5955">
        <w:rPr>
          <w:b/>
        </w:rPr>
        <w:t>ОСОБЕННОСТИ</w:t>
      </w:r>
    </w:p>
    <w:p w:rsidR="00E15F27" w:rsidRPr="002B5955" w:rsidRDefault="00E15F27" w:rsidP="002B5955">
      <w:pPr>
        <w:shd w:val="clear" w:color="auto" w:fill="FFFFFF" w:themeFill="background1"/>
        <w:jc w:val="center"/>
        <w:rPr>
          <w:b/>
        </w:rPr>
      </w:pPr>
      <w:r w:rsidRPr="002B5955">
        <w:rPr>
          <w:b/>
        </w:rPr>
        <w:t>приема на обучение детей, являющихся иностранными гражданами или лицами без гражданства</w:t>
      </w:r>
    </w:p>
    <w:p w:rsidR="00E15F27" w:rsidRPr="00E15F27" w:rsidRDefault="00E15F27" w:rsidP="00E15F27">
      <w:pPr>
        <w:shd w:val="clear" w:color="auto" w:fill="FFFFFF" w:themeFill="background1"/>
        <w:rPr>
          <w:rStyle w:val="a4"/>
          <w:shd w:val="clear" w:color="auto" w:fill="C1D7FF"/>
        </w:rPr>
      </w:pPr>
    </w:p>
    <w:p w:rsidR="00E15F27" w:rsidRPr="00E15F27" w:rsidRDefault="00EC76CF" w:rsidP="00E15F27">
      <w:pPr>
        <w:shd w:val="clear" w:color="auto" w:fill="FFFFFF" w:themeFill="background1"/>
      </w:pPr>
      <w:r>
        <w:t xml:space="preserve">Подача </w:t>
      </w:r>
      <w:r w:rsidR="00E15F27" w:rsidRPr="00E15F27">
        <w:t>заявлени</w:t>
      </w:r>
      <w:r>
        <w:t>я</w:t>
      </w:r>
      <w:r w:rsidR="00E15F27" w:rsidRPr="00E15F27">
        <w:t xml:space="preserve"> о приеме на обучение и документ</w:t>
      </w:r>
      <w:r>
        <w:t>ов</w:t>
      </w:r>
      <w:r w:rsidR="00E15F27" w:rsidRPr="00E15F27">
        <w:t xml:space="preserve"> для прием</w:t>
      </w:r>
      <w:r>
        <w:t>а</w:t>
      </w:r>
      <w:r w:rsidR="00E15F27" w:rsidRPr="00E15F27">
        <w:t xml:space="preserve"> на обучение, </w:t>
      </w:r>
      <w:r>
        <w:t>осуществляется</w:t>
      </w:r>
      <w:r w:rsidR="00E15F27" w:rsidRPr="00E15F27">
        <w:t xml:space="preserve"> одним из следующих способов:</w:t>
      </w:r>
    </w:p>
    <w:bookmarkEnd w:id="0"/>
    <w:p w:rsidR="00E15F27" w:rsidRPr="00E15F27" w:rsidRDefault="00E15F27" w:rsidP="00E15F27">
      <w:pPr>
        <w:pStyle w:val="a5"/>
        <w:numPr>
          <w:ilvl w:val="0"/>
          <w:numId w:val="1"/>
        </w:numPr>
        <w:shd w:val="clear" w:color="auto" w:fill="FFFFFF" w:themeFill="background1"/>
        <w:ind w:left="0" w:firstLine="709"/>
      </w:pPr>
      <w:r w:rsidRPr="00E15F27">
        <w:t xml:space="preserve">в электронной форме посредством </w:t>
      </w:r>
      <w:hyperlink r:id="rId5" w:history="1">
        <w:r w:rsidRPr="00E15F27">
          <w:rPr>
            <w:b/>
            <w:bCs/>
          </w:rPr>
          <w:t>ЕПГУ</w:t>
        </w:r>
      </w:hyperlink>
      <w:r w:rsidRPr="00E15F27">
        <w:t>;</w:t>
      </w:r>
    </w:p>
    <w:p w:rsidR="00E15F27" w:rsidRPr="00E15F27" w:rsidRDefault="00E15F27" w:rsidP="00E15F27">
      <w:pPr>
        <w:pStyle w:val="a5"/>
        <w:numPr>
          <w:ilvl w:val="0"/>
          <w:numId w:val="1"/>
        </w:numPr>
        <w:shd w:val="clear" w:color="auto" w:fill="FFFFFF" w:themeFill="background1"/>
        <w:ind w:left="0" w:firstLine="709"/>
      </w:pPr>
      <w:r w:rsidRPr="00E15F27">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15F27" w:rsidRPr="00E15F27" w:rsidRDefault="00E15F27" w:rsidP="00E15F27">
      <w:pPr>
        <w:pStyle w:val="a5"/>
        <w:numPr>
          <w:ilvl w:val="0"/>
          <w:numId w:val="1"/>
        </w:numPr>
        <w:shd w:val="clear" w:color="auto" w:fill="FFFFFF" w:themeFill="background1"/>
        <w:ind w:left="0" w:firstLine="709"/>
      </w:pPr>
      <w:r w:rsidRPr="00E15F27">
        <w:t>через операторов почтовой связи общего пользования заказным письмом с уведомлением о вручении.</w:t>
      </w:r>
    </w:p>
    <w:p w:rsidR="00EC76CF" w:rsidRDefault="00EC76CF" w:rsidP="00E15F27">
      <w:pPr>
        <w:shd w:val="clear" w:color="auto" w:fill="FFFFFF" w:themeFill="background1"/>
      </w:pPr>
    </w:p>
    <w:p w:rsidR="00EC76CF" w:rsidRDefault="00EC76CF" w:rsidP="00EC76CF">
      <w:pPr>
        <w:shd w:val="clear" w:color="auto" w:fill="FFFFFF" w:themeFill="background1"/>
        <w:jc w:val="center"/>
        <w:rPr>
          <w:b/>
        </w:rPr>
      </w:pPr>
      <w:bookmarkStart w:id="1" w:name="sub_1261"/>
      <w:r w:rsidRPr="00EC76CF">
        <w:rPr>
          <w:b/>
        </w:rPr>
        <w:t xml:space="preserve">Перечень документов для приема на обучение детей, </w:t>
      </w:r>
    </w:p>
    <w:p w:rsidR="00EC76CF" w:rsidRDefault="00EC76CF" w:rsidP="00EC76CF">
      <w:pPr>
        <w:shd w:val="clear" w:color="auto" w:fill="FFFFFF" w:themeFill="background1"/>
        <w:jc w:val="center"/>
        <w:rPr>
          <w:b/>
        </w:rPr>
      </w:pPr>
      <w:proofErr w:type="gramStart"/>
      <w:r w:rsidRPr="00EC76CF">
        <w:rPr>
          <w:b/>
        </w:rPr>
        <w:t>являющихся</w:t>
      </w:r>
      <w:proofErr w:type="gramEnd"/>
      <w:r w:rsidRPr="00EC76CF">
        <w:rPr>
          <w:b/>
        </w:rPr>
        <w:t xml:space="preserve"> иностранными гражданами или лицами без гражданства</w:t>
      </w:r>
      <w:r>
        <w:rPr>
          <w:b/>
        </w:rPr>
        <w:t>:</w:t>
      </w:r>
    </w:p>
    <w:p w:rsidR="002B5955" w:rsidRPr="00E15F27" w:rsidRDefault="002B5955" w:rsidP="002B5955">
      <w:pPr>
        <w:pStyle w:val="a5"/>
        <w:numPr>
          <w:ilvl w:val="0"/>
          <w:numId w:val="2"/>
        </w:numPr>
        <w:shd w:val="clear" w:color="auto" w:fill="FFFFFF" w:themeFill="background1"/>
        <w:ind w:left="0" w:firstLine="709"/>
      </w:pPr>
      <w:r w:rsidRPr="002B5955">
        <w:t xml:space="preserve">заявление </w:t>
      </w:r>
      <w:proofErr w:type="gramStart"/>
      <w:r w:rsidRPr="002B5955">
        <w:t>о приеме на обучение</w:t>
      </w:r>
      <w:r>
        <w:t xml:space="preserve"> с указанием</w:t>
      </w:r>
      <w:r w:rsidRPr="00E15F27">
        <w:t xml:space="preserve"> согласи</w:t>
      </w:r>
      <w:r>
        <w:t>я</w:t>
      </w:r>
      <w:r w:rsidRPr="00E15F27">
        <w:t xml:space="preserve"> </w:t>
      </w:r>
      <w:r>
        <w:t>на</w:t>
      </w:r>
      <w:r w:rsidRPr="00E15F27">
        <w:t xml:space="preserve"> прохождени</w:t>
      </w:r>
      <w:r>
        <w:t>е</w:t>
      </w:r>
      <w:r w:rsidRPr="00E15F27">
        <w:t xml:space="preserve"> тестирования</w:t>
      </w:r>
      <w:r>
        <w:t xml:space="preserve"> </w:t>
      </w:r>
      <w:r w:rsidRPr="00E15F27">
        <w:t>на знание</w:t>
      </w:r>
      <w:proofErr w:type="gramEnd"/>
      <w:r w:rsidRPr="00E15F27">
        <w:t xml:space="preserve"> русского языка, достаточно</w:t>
      </w:r>
      <w:r>
        <w:t>го</w:t>
      </w:r>
      <w:r w:rsidRPr="00E15F27">
        <w:t xml:space="preserve"> для освоения образовательных программ.</w:t>
      </w:r>
    </w:p>
    <w:bookmarkEnd w:id="1"/>
    <w:p w:rsidR="00EC76CF" w:rsidRPr="00E15F27" w:rsidRDefault="00EC76CF" w:rsidP="00EC76CF">
      <w:pPr>
        <w:pStyle w:val="a5"/>
        <w:numPr>
          <w:ilvl w:val="0"/>
          <w:numId w:val="2"/>
        </w:numPr>
        <w:shd w:val="clear" w:color="auto" w:fill="FFFFFF" w:themeFill="background1"/>
        <w:ind w:left="0" w:firstLine="709"/>
      </w:pPr>
      <w:r w:rsidRPr="00E15F27">
        <w:t>копии документов, подтверждающих родство заявителя (заявителей) (или законность представления прав ребенка);</w:t>
      </w:r>
    </w:p>
    <w:p w:rsidR="00EC76CF" w:rsidRPr="00E15F27" w:rsidRDefault="00EC76CF" w:rsidP="00EC76CF">
      <w:pPr>
        <w:pStyle w:val="a5"/>
        <w:numPr>
          <w:ilvl w:val="0"/>
          <w:numId w:val="2"/>
        </w:numPr>
        <w:shd w:val="clear" w:color="auto" w:fill="FFFFFF" w:themeFill="background1"/>
        <w:ind w:left="0" w:firstLine="709"/>
      </w:pPr>
      <w:bookmarkStart w:id="2" w:name="sub_12613"/>
      <w:proofErr w:type="gramStart"/>
      <w:r w:rsidRPr="00E15F27">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E15F27">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C76CF" w:rsidRPr="00E15F27" w:rsidRDefault="00EC76CF" w:rsidP="00EC76CF">
      <w:pPr>
        <w:pStyle w:val="a5"/>
        <w:numPr>
          <w:ilvl w:val="0"/>
          <w:numId w:val="2"/>
        </w:numPr>
        <w:shd w:val="clear" w:color="auto" w:fill="FFFFFF" w:themeFill="background1"/>
        <w:ind w:left="0" w:firstLine="709"/>
      </w:pPr>
      <w:bookmarkStart w:id="3" w:name="sub_12614"/>
      <w:bookmarkEnd w:id="2"/>
      <w:r w:rsidRPr="00E15F27">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bookmarkEnd w:id="3"/>
    <w:p w:rsidR="00EC76CF" w:rsidRPr="00E15F27" w:rsidRDefault="00EC76CF" w:rsidP="00EC76CF">
      <w:pPr>
        <w:pStyle w:val="a5"/>
        <w:numPr>
          <w:ilvl w:val="0"/>
          <w:numId w:val="2"/>
        </w:numPr>
        <w:shd w:val="clear" w:color="auto" w:fill="FFFFFF" w:themeFill="background1"/>
        <w:ind w:left="0" w:firstLine="709"/>
      </w:pPr>
      <w:proofErr w:type="gramStart"/>
      <w:r w:rsidRPr="00E15F27">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EC76CF" w:rsidRPr="00E15F27" w:rsidRDefault="00EC76CF" w:rsidP="00EC76CF">
      <w:pPr>
        <w:pStyle w:val="a5"/>
        <w:numPr>
          <w:ilvl w:val="0"/>
          <w:numId w:val="2"/>
        </w:numPr>
        <w:shd w:val="clear" w:color="auto" w:fill="FFFFFF" w:themeFill="background1"/>
        <w:ind w:left="0" w:firstLine="709"/>
      </w:pPr>
      <w:bookmarkStart w:id="4" w:name="sub_12616"/>
      <w:r w:rsidRPr="00E15F27">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E15F27">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w:t>
      </w:r>
      <w:r w:rsidRPr="00E15F27">
        <w:lastRenderedPageBreak/>
        <w:t>Российской Федерации в качестве документов, удостоверяющих</w:t>
      </w:r>
      <w:proofErr w:type="gramEnd"/>
      <w:r w:rsidRPr="00E15F27">
        <w:t xml:space="preserve"> личность лица без гражданства);</w:t>
      </w:r>
    </w:p>
    <w:p w:rsidR="00EC76CF" w:rsidRPr="00E15F27" w:rsidRDefault="00EC76CF" w:rsidP="00EC76CF">
      <w:pPr>
        <w:pStyle w:val="a5"/>
        <w:numPr>
          <w:ilvl w:val="0"/>
          <w:numId w:val="2"/>
        </w:numPr>
        <w:shd w:val="clear" w:color="auto" w:fill="FFFFFF" w:themeFill="background1"/>
        <w:ind w:left="0" w:firstLine="709"/>
      </w:pPr>
      <w:bookmarkStart w:id="5" w:name="sub_12617"/>
      <w:bookmarkEnd w:id="4"/>
      <w:proofErr w:type="gramStart"/>
      <w:r w:rsidRPr="00E15F27">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bookmarkEnd w:id="5"/>
    <w:p w:rsidR="00EC76CF" w:rsidRPr="00E15F27" w:rsidRDefault="00EC76CF" w:rsidP="00EC76CF">
      <w:pPr>
        <w:pStyle w:val="a5"/>
        <w:numPr>
          <w:ilvl w:val="0"/>
          <w:numId w:val="2"/>
        </w:numPr>
        <w:shd w:val="clear" w:color="auto" w:fill="FFFFFF" w:themeFill="background1"/>
        <w:ind w:left="0" w:firstLine="709"/>
      </w:pPr>
      <w:proofErr w:type="gramStart"/>
      <w:r w:rsidRPr="00E15F27">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6" w:history="1">
        <w:r w:rsidRPr="00E15F27">
          <w:rPr>
            <w:b/>
            <w:bCs/>
          </w:rPr>
          <w:t>перечнем</w:t>
        </w:r>
      </w:hyperlink>
      <w:r w:rsidRPr="00E15F27">
        <w:t xml:space="preserve">, утвержденным уполномоченным Правительством Российской Федераций федеральным органом исполнительной власти в соответствии с </w:t>
      </w:r>
      <w:hyperlink r:id="rId7" w:history="1">
        <w:r w:rsidRPr="00E15F27">
          <w:rPr>
            <w:b/>
            <w:bCs/>
          </w:rPr>
          <w:t>частью 2 статьи 43</w:t>
        </w:r>
      </w:hyperlink>
      <w:r w:rsidRPr="00E15F27">
        <w:t xml:space="preserve"> Федерального закона от 21 ноября 2011 г. N 323-ФЗ "Об основах охраны здоровья граждан</w:t>
      </w:r>
      <w:proofErr w:type="gramEnd"/>
      <w:r w:rsidRPr="00E15F27">
        <w:t xml:space="preserve"> в Российской Федерации";</w:t>
      </w:r>
    </w:p>
    <w:p w:rsidR="00EC76CF" w:rsidRDefault="00EC76CF" w:rsidP="00EC76CF">
      <w:pPr>
        <w:pStyle w:val="a5"/>
        <w:numPr>
          <w:ilvl w:val="0"/>
          <w:numId w:val="2"/>
        </w:numPr>
        <w:shd w:val="clear" w:color="auto" w:fill="FFFFFF" w:themeFill="background1"/>
        <w:ind w:left="0" w:firstLine="709"/>
      </w:pPr>
      <w:r w:rsidRPr="00E15F27">
        <w:t>копии документов, подтверждающих осуществление родителем (законным представителем) трудовой деятельности (при наличии).</w:t>
      </w:r>
    </w:p>
    <w:p w:rsidR="00EC76CF" w:rsidRDefault="00EC76CF" w:rsidP="00EC76CF">
      <w:pPr>
        <w:shd w:val="clear" w:color="auto" w:fill="FFFFFF" w:themeFill="background1"/>
      </w:pPr>
      <w:bookmarkStart w:id="6" w:name="sub_12417"/>
    </w:p>
    <w:bookmarkEnd w:id="6"/>
    <w:p w:rsidR="00EC76CF" w:rsidRDefault="00EC76CF" w:rsidP="00EC76CF">
      <w:pPr>
        <w:shd w:val="clear" w:color="auto" w:fill="FFFFFF" w:themeFill="background1"/>
      </w:pPr>
      <w:r w:rsidRPr="00E15F27">
        <w:t>Иностранные граждане и лица без гражданства все документы представляют на русском языке или вместе с заверенным в установленном порядке </w:t>
      </w:r>
      <w:hyperlink w:anchor="sub_300" w:history="1">
        <w:r w:rsidRPr="00E15F27">
          <w:rPr>
            <w:b/>
            <w:bCs/>
          </w:rPr>
          <w:t>30</w:t>
        </w:r>
      </w:hyperlink>
      <w:r w:rsidRPr="00E15F27">
        <w:t xml:space="preserve"> переводом на русский язык.</w:t>
      </w:r>
    </w:p>
    <w:p w:rsidR="00EC76CF" w:rsidRDefault="00EC76CF" w:rsidP="00E15F27">
      <w:pPr>
        <w:shd w:val="clear" w:color="auto" w:fill="FFFFFF" w:themeFill="background1"/>
      </w:pPr>
    </w:p>
    <w:p w:rsidR="00E15F27" w:rsidRPr="00E15F27" w:rsidRDefault="00E15F27" w:rsidP="00E15F27">
      <w:pPr>
        <w:shd w:val="clear" w:color="auto" w:fill="FFFFFF" w:themeFill="background1"/>
      </w:pPr>
      <w:r w:rsidRPr="00E15F27">
        <w:t>После представления документов в течение 5 рабочих дней общеобразовательной организацией проводится проверка их комплектности.</w:t>
      </w:r>
    </w:p>
    <w:p w:rsidR="00E15F27" w:rsidRPr="00E15F27" w:rsidRDefault="00E15F27" w:rsidP="00E15F27">
      <w:pPr>
        <w:shd w:val="clear" w:color="auto" w:fill="FFFFFF" w:themeFill="background1"/>
      </w:pPr>
      <w:r w:rsidRPr="00E15F27">
        <w:t>В случае представления неполного комплекта документов, предусмотренных, общеобразовательная организация возвращает заявление без его рассмотрения.</w:t>
      </w:r>
    </w:p>
    <w:p w:rsidR="00E15F27" w:rsidRPr="00E15F27" w:rsidRDefault="00E15F27" w:rsidP="00E15F27">
      <w:pPr>
        <w:shd w:val="clear" w:color="auto" w:fill="FFFFFF" w:themeFill="background1"/>
      </w:pPr>
      <w:r w:rsidRPr="00E15F27">
        <w:t>В случае представлен</w:t>
      </w:r>
      <w:r>
        <w:t>ия полного комплекта документов</w:t>
      </w:r>
      <w:r w:rsidRPr="00E15F27">
        <w:t xml:space="preserve">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C76CF" w:rsidRDefault="00EC76CF" w:rsidP="00E15F27">
      <w:pPr>
        <w:shd w:val="clear" w:color="auto" w:fill="FFFFFF" w:themeFill="background1"/>
      </w:pPr>
    </w:p>
    <w:p w:rsidR="00EC76CF" w:rsidRDefault="00EC76CF" w:rsidP="00EC76CF">
      <w:pPr>
        <w:shd w:val="clear" w:color="auto" w:fill="FFFFFF" w:themeFill="background1"/>
        <w:jc w:val="center"/>
        <w:rPr>
          <w:b/>
        </w:rPr>
      </w:pPr>
      <w:r w:rsidRPr="00EC76CF">
        <w:rPr>
          <w:b/>
        </w:rPr>
        <w:t xml:space="preserve">Порядок прохождения тестирования на знание русского языка, </w:t>
      </w:r>
    </w:p>
    <w:p w:rsidR="00EC76CF" w:rsidRPr="00EC76CF" w:rsidRDefault="00EC76CF" w:rsidP="00EC76CF">
      <w:pPr>
        <w:shd w:val="clear" w:color="auto" w:fill="FFFFFF" w:themeFill="background1"/>
        <w:jc w:val="center"/>
        <w:rPr>
          <w:b/>
        </w:rPr>
      </w:pPr>
      <w:proofErr w:type="gramStart"/>
      <w:r w:rsidRPr="00EC76CF">
        <w:rPr>
          <w:b/>
        </w:rPr>
        <w:t>достаточно</w:t>
      </w:r>
      <w:r>
        <w:rPr>
          <w:b/>
        </w:rPr>
        <w:t>го</w:t>
      </w:r>
      <w:r w:rsidRPr="00EC76CF">
        <w:rPr>
          <w:b/>
        </w:rPr>
        <w:t xml:space="preserve"> для освоения образовательных программ</w:t>
      </w:r>
      <w:proofErr w:type="gramEnd"/>
    </w:p>
    <w:p w:rsidR="00E15F27" w:rsidRPr="00E15F27" w:rsidRDefault="00E15F27" w:rsidP="00E15F27">
      <w:pPr>
        <w:shd w:val="clear" w:color="auto" w:fill="FFFFFF" w:themeFill="background1"/>
      </w:pPr>
      <w:proofErr w:type="gramStart"/>
      <w:r w:rsidRPr="00E15F27">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w:t>
      </w:r>
      <w:proofErr w:type="gramEnd"/>
      <w:r w:rsidRPr="00E15F27">
        <w:t>образования (далее - тестирование).</w:t>
      </w:r>
    </w:p>
    <w:p w:rsidR="00E15F27" w:rsidRPr="00E15F27" w:rsidRDefault="00E15F27" w:rsidP="00E15F27">
      <w:pPr>
        <w:shd w:val="clear" w:color="auto" w:fill="FFFFFF" w:themeFill="background1"/>
      </w:pPr>
      <w:proofErr w:type="gramStart"/>
      <w:r w:rsidRPr="00E15F27">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8" w:history="1">
        <w:r w:rsidRPr="00E15F27">
          <w:rPr>
            <w:b/>
            <w:bCs/>
          </w:rPr>
          <w:t>ЕПГУ</w:t>
        </w:r>
      </w:hyperlink>
      <w:r w:rsidRPr="00E15F27">
        <w:t xml:space="preserve"> (при наличии).</w:t>
      </w:r>
      <w:proofErr w:type="gramEnd"/>
    </w:p>
    <w:p w:rsidR="00E15F27" w:rsidRPr="00E15F27" w:rsidRDefault="00E15F27" w:rsidP="00E15F27">
      <w:pPr>
        <w:shd w:val="clear" w:color="auto" w:fill="FFFFFF" w:themeFill="background1"/>
      </w:pPr>
      <w:proofErr w:type="gramStart"/>
      <w:r w:rsidRPr="00E15F27">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E15F27">
        <w:lastRenderedPageBreak/>
        <w:t xml:space="preserve">общеобразовательной организацией направляется по адресу (почтовый или электронный), указанному в заявлении о приеме на обучение, и в личный кабинет </w:t>
      </w:r>
      <w:hyperlink r:id="rId9" w:history="1">
        <w:r w:rsidRPr="00E15F27">
          <w:rPr>
            <w:b/>
            <w:bCs/>
          </w:rPr>
          <w:t>ЕПГУ</w:t>
        </w:r>
      </w:hyperlink>
      <w:r w:rsidRPr="00E15F27">
        <w:t xml:space="preserve"> (при наличии).</w:t>
      </w:r>
      <w:proofErr w:type="gramEnd"/>
    </w:p>
    <w:p w:rsidR="005F3474" w:rsidRDefault="005F3474" w:rsidP="00E15F27">
      <w:pPr>
        <w:shd w:val="clear" w:color="auto" w:fill="FFFFFF" w:themeFill="background1"/>
      </w:pPr>
    </w:p>
    <w:sectPr w:rsidR="005F3474" w:rsidSect="005F34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75D7F"/>
    <w:multiLevelType w:val="hybridMultilevel"/>
    <w:tmpl w:val="2A5A2B64"/>
    <w:lvl w:ilvl="0" w:tplc="641036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6B265FB3"/>
    <w:multiLevelType w:val="hybridMultilevel"/>
    <w:tmpl w:val="42205576"/>
    <w:lvl w:ilvl="0" w:tplc="641036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E15F27"/>
    <w:rsid w:val="002B5955"/>
    <w:rsid w:val="004D2A7D"/>
    <w:rsid w:val="00586035"/>
    <w:rsid w:val="005F3474"/>
    <w:rsid w:val="00D572C3"/>
    <w:rsid w:val="00E15F27"/>
    <w:rsid w:val="00EC597B"/>
    <w:rsid w:val="00EC7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F2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E15F27"/>
    <w:rPr>
      <w:b/>
      <w:bCs/>
      <w:color w:val="106BBE"/>
    </w:rPr>
  </w:style>
  <w:style w:type="character" w:customStyle="1" w:styleId="a4">
    <w:name w:val="Добавленный текст"/>
    <w:uiPriority w:val="99"/>
    <w:rsid w:val="00E15F27"/>
    <w:rPr>
      <w:color w:val="000000"/>
    </w:rPr>
  </w:style>
  <w:style w:type="paragraph" w:styleId="a5">
    <w:name w:val="List Paragraph"/>
    <w:basedOn w:val="a"/>
    <w:uiPriority w:val="34"/>
    <w:qFormat/>
    <w:rsid w:val="00E15F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990941/2770" TargetMode="External"/><Relationship Id="rId3" Type="http://schemas.openxmlformats.org/officeDocument/2006/relationships/settings" Target="settings.xml"/><Relationship Id="rId7" Type="http://schemas.openxmlformats.org/officeDocument/2006/relationships/hyperlink" Target="https://internet.garant.ru/document/redirect/12191967/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document/redirect/12137881/1200" TargetMode="External"/><Relationship Id="rId11" Type="http://schemas.openxmlformats.org/officeDocument/2006/relationships/theme" Target="theme/theme1.xml"/><Relationship Id="rId5" Type="http://schemas.openxmlformats.org/officeDocument/2006/relationships/hyperlink" Target="https://internet.garant.ru/document/redirect/990941/27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2025-03-28T11:45:00Z</dcterms:created>
  <dcterms:modified xsi:type="dcterms:W3CDTF">2025-03-28T12:23:00Z</dcterms:modified>
</cp:coreProperties>
</file>